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jpeg"/>
  <Default Extension="bmp" ContentType="image/bmp"/>
  <Default Extension="gif" ContentType="image/gif"/>
  <Default Extension="svg" ContentType="image/svg+xml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 xmlns:wp14="http://schemas.microsoft.com/office/word/2010/wordml" w14:paraId="085A5219" wp14:textId="77777777">
      <w:pPr>
        <w:spacing w:after="60"/>
        <w:jc w:val="center"/>
      </w:pPr>
      <w:r>
        <w:rPr>
          <w:rFonts w:ascii="Palatino Linotype" w:hAnsi="Palatino Linotype" w:eastAsia="Palatino Linotype" w:cs="Palatino Linotype"/>
          <w:b/>
          <w:bCs/>
          <w:spacing w:val="20"/>
          <w:sz w:val="40"/>
          <w:szCs w:val="40"/>
        </w:rPr>
        <w:t xml:space="preserve">Li-San Wang, Ph.D.</w:t>
      </w:r>
    </w:p>
    <w:p xmlns:wp14="http://schemas.microsoft.com/office/word/2010/wordml" w14:paraId="78B3CB64" wp14:textId="77777777">
      <w:pPr>
        <w:spacing w:after="22"/>
        <w:jc w:val="center"/>
      </w:pPr>
      <w:r>
        <w:rPr>
          <w:rFonts w:ascii="Palatino Linotype" w:hAnsi="Palatino Linotype" w:eastAsia="Palatino Linotype" w:cs="Palatino Linotype"/>
          <w:sz w:val="19"/>
          <w:szCs w:val="19"/>
        </w:rPr>
        <w:t xml:space="preserve">Peter C. Nowell, M.D. Professor, Department of Pathology and Laboratory Medicine</w:t>
      </w:r>
    </w:p>
    <w:p xmlns:wp14="http://schemas.microsoft.com/office/word/2010/wordml" w14:paraId="517845A3" wp14:textId="77777777">
      <w:pPr>
        <w:spacing w:after="22"/>
        <w:jc w:val="center"/>
      </w:pPr>
      <w:r>
        <w:rPr>
          <w:rFonts w:ascii="Palatino Linotype" w:hAnsi="Palatino Linotype" w:eastAsia="Palatino Linotype" w:cs="Palatino Linotype"/>
          <w:sz w:val="19"/>
          <w:szCs w:val="19"/>
        </w:rPr>
        <w:t xml:space="preserve">Associate Dean for Computing, Perelman School of Medicine</w:t>
      </w:r>
    </w:p>
    <w:p xmlns:wp14="http://schemas.microsoft.com/office/word/2010/wordml" w14:paraId="7681CBB9" wp14:textId="77777777">
      <w:pPr>
        <w:spacing w:after="22"/>
        <w:jc w:val="center"/>
      </w:pPr>
      <w:r>
        <w:rPr>
          <w:rFonts w:ascii="Palatino Linotype" w:hAnsi="Palatino Linotype" w:eastAsia="Palatino Linotype" w:cs="Palatino Linotype"/>
          <w:sz w:val="19"/>
          <w:szCs w:val="19"/>
        </w:rPr>
        <w:t xml:space="preserve">University of Pennsylvania</w:t>
      </w:r>
    </w:p>
    <w:p xmlns:wp14="http://schemas.microsoft.com/office/word/2010/wordml" w14:paraId="738407A6" wp14:textId="77777777">
      <w:pPr>
        <w:spacing w:after="22"/>
        <w:jc w:val="center"/>
      </w:pPr>
      <w:hyperlink r:id="R249b7f111ff2415f">
        <w:r w:rsidRPr="35A1DA1C" w:rsidR="35A1DA1C">
          <w:rPr>
            <w:rStyle w:val="Hyperlink"/>
            <w:rFonts w:ascii="Palatino Linotype" w:hAnsi="Palatino Linotype" w:eastAsia="Palatino Linotype" w:cs="Palatino Linotype"/>
            <w:sz w:val="18"/>
            <w:szCs w:val="18"/>
            <w:lang w:val="en-US"/>
          </w:rPr>
          <w:t>lswang@pennmedicine.upenn.edu</w:t>
        </w:r>
      </w:hyperlink>
      <w:r w:rsidRPr="35A1DA1C" w:rsidR="35A1DA1C">
        <w:rPr>
          <w:rFonts w:ascii="Palatino Linotype" w:hAnsi="Palatino Linotype" w:eastAsia="Palatino Linotype" w:cs="Palatino Linotype"/>
          <w:color w:val="595959"/>
          <w:sz w:val="18"/>
          <w:szCs w:val="18"/>
          <w:lang w:val="en-US"/>
        </w:rPr>
        <w:t xml:space="preserve">  ·  </w:t>
      </w:r>
      <w:hyperlink r:id="Rc6d8a7a206e74b5f">
        <w:r w:rsidRPr="35A1DA1C" w:rsidR="35A1DA1C">
          <w:rPr>
            <w:rStyle w:val="Hyperlink"/>
            <w:rFonts w:ascii="Palatino Linotype" w:hAnsi="Palatino Linotype" w:eastAsia="Palatino Linotype" w:cs="Palatino Linotype"/>
            <w:sz w:val="18"/>
            <w:szCs w:val="18"/>
            <w:lang w:val="en-US"/>
          </w:rPr>
          <w:t>linkedin.com/in/lisanwang</w:t>
        </w:r>
      </w:hyperlink>
    </w:p>
    <w:p xmlns:wp14="http://schemas.microsoft.com/office/word/2010/wordml" w:rsidP="35A1DA1C" w14:paraId="1D041438" wp14:textId="61D36BFF">
      <w:pPr>
        <w:pBdr>
          <w:bottom w:val="single" w:color="000000" w:sz="12" w:space="8"/>
        </w:pBdr>
        <w:spacing w:after="110"/>
        <w:jc w:val="center"/>
      </w:pPr>
      <w:r w:rsidRPr="35A1DA1C" w:rsidR="35A1DA1C">
        <w:rPr>
          <w:rFonts w:ascii="Palatino Linotype" w:hAnsi="Palatino Linotype" w:eastAsia="Palatino Linotype" w:cs="Palatino Linotype"/>
          <w:i w:val="1"/>
          <w:iCs w:val="1"/>
          <w:color w:val="595959"/>
          <w:sz w:val="18"/>
          <w:szCs w:val="18"/>
          <w:lang w:val="en-US"/>
        </w:rPr>
        <w:t xml:space="preserve">Executive Curriculum </w:t>
      </w:r>
      <w:r w:rsidRPr="35A1DA1C" w:rsidR="35A1DA1C">
        <w:rPr>
          <w:rFonts w:ascii="Palatino Linotype" w:hAnsi="Palatino Linotype" w:eastAsia="Palatino Linotype" w:cs="Palatino Linotype"/>
          <w:i w:val="1"/>
          <w:iCs w:val="1"/>
          <w:color w:val="595959"/>
          <w:sz w:val="18"/>
          <w:szCs w:val="18"/>
          <w:lang w:val="en-US"/>
        </w:rPr>
        <w:t>Vitae  ·</w:t>
      </w:r>
      <w:r w:rsidRPr="35A1DA1C" w:rsidR="35A1DA1C">
        <w:rPr>
          <w:rFonts w:ascii="Palatino Linotype" w:hAnsi="Palatino Linotype" w:eastAsia="Palatino Linotype" w:cs="Palatino Linotype"/>
          <w:i w:val="1"/>
          <w:iCs w:val="1"/>
          <w:color w:val="595959"/>
          <w:sz w:val="18"/>
          <w:szCs w:val="18"/>
          <w:lang w:val="en-US"/>
        </w:rPr>
        <w:t xml:space="preserve">  August 4, 2026</w:t>
      </w:r>
    </w:p>
    <w:p xmlns:wp14="http://schemas.microsoft.com/office/word/2010/wordml" w14:paraId="05007FBF" wp14:textId="77777777">
      <w:pPr>
        <w:keepNext/>
        <w:pBdr>
          <w:bottom w:val="single" w:color="000000" w:sz="6" w:space="4"/>
        </w:pBdr>
        <w:spacing w:before="320" w:after="130"/>
      </w:pPr>
      <w:r>
        <w:rPr>
          <w:rFonts w:ascii="Palatino Linotype" w:hAnsi="Palatino Linotype" w:eastAsia="Palatino Linotype" w:cs="Palatino Linotype"/>
          <w:b/>
          <w:bCs/>
          <w:spacing w:val="30"/>
          <w:sz w:val="20"/>
          <w:szCs w:val="20"/>
        </w:rPr>
        <w:t xml:space="preserve">EXECUTIVE SUMMARY</w:t>
      </w:r>
    </w:p>
    <w:p xmlns:wp14="http://schemas.microsoft.com/office/word/2010/wordml" w:rsidP="6930ACB1" w14:paraId="129C733A" wp14:textId="6CEDFD78">
      <w:pPr>
        <w:pStyle w:val="ListParagraph"/>
        <w:numPr>
          <w:ilvl w:val="0"/>
          <w:numId w:val="2"/>
        </w:numPr>
        <w:tabs>
          <w:tab w:val="left" w:pos="360"/>
        </w:tabs>
        <w:spacing w:after="60" w:line="240" w:lineRule="auto"/>
        <w:ind/>
        <w:jc w:val="left"/>
        <w:rPr>
          <w:rFonts w:ascii="Palatino Linotype" w:hAnsi="Palatino Linotype" w:eastAsia="Palatino Linotype" w:cs="Palatino Linotype"/>
          <w:sz w:val="21"/>
          <w:szCs w:val="21"/>
        </w:rPr>
      </w:pPr>
      <w:r w:rsidRPr="6930ACB1" w:rsidR="6930ACB1">
        <w:rPr>
          <w:rFonts w:ascii="Palatino Linotype" w:hAnsi="Palatino Linotype" w:eastAsia="Palatino Linotype" w:cs="Palatino Linotype"/>
          <w:sz w:val="21"/>
          <w:szCs w:val="21"/>
        </w:rPr>
        <w:t>Internationally recognized for integrating computer science, human genetics, genomics, and clinical research to build transformative platforms in Alzheimer’s disease and precision medicine.</w:t>
      </w:r>
    </w:p>
    <w:p xmlns:wp14="http://schemas.microsoft.com/office/word/2010/wordml" w:rsidP="6930ACB1" w14:paraId="294476BB" wp14:textId="4C33A98F">
      <w:pPr>
        <w:pStyle w:val="ListParagraph"/>
        <w:numPr>
          <w:ilvl w:val="0"/>
          <w:numId w:val="2"/>
        </w:numPr>
        <w:tabs>
          <w:tab w:val="left" w:pos="360"/>
        </w:tabs>
        <w:spacing w:after="60" w:line="240" w:lineRule="auto"/>
        <w:ind/>
        <w:jc w:val="left"/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21"/>
          <w:szCs w:val="21"/>
          <w:lang w:val="en-US"/>
        </w:rPr>
      </w:pP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21"/>
          <w:szCs w:val="21"/>
          <w:lang w:val="en-US"/>
        </w:rPr>
        <w:t xml:space="preserve">Architect and principal investigator of </w:t>
      </w:r>
      <w:r w:rsidRPr="6930ACB1" w:rsidR="6930ACB1">
        <w:rPr>
          <w:rFonts w:ascii="Palatino Linotype" w:hAnsi="Palatino Linotype" w:eastAsia="Palatino Linotype" w:cs="Palatino Linotype"/>
          <w:b w:val="1"/>
          <w:bCs w:val="1"/>
          <w:i w:val="0"/>
          <w:iCs w:val="0"/>
          <w:sz w:val="21"/>
          <w:szCs w:val="21"/>
          <w:lang w:val="en-US"/>
        </w:rPr>
        <w:t>NIAGADS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21"/>
          <w:szCs w:val="21"/>
          <w:lang w:val="en-US"/>
        </w:rPr>
        <w:t>, the NIA-designated national data repository for Alzheimer’s disease genetics — grown from a 36-exome, 1.1 TB proof-of-concept in 2011 to over 10 petabytes serving ~5,000 researchers worldwide.</w:t>
      </w:r>
    </w:p>
    <w:p xmlns:wp14="http://schemas.microsoft.com/office/word/2010/wordml" w:rsidP="6930ACB1" w14:paraId="597C2F59" wp14:textId="66E7FDEF">
      <w:pPr>
        <w:pStyle w:val="ListParagraph"/>
        <w:numPr>
          <w:ilvl w:val="0"/>
          <w:numId w:val="2"/>
        </w:numPr>
        <w:tabs>
          <w:tab w:val="left" w:pos="360"/>
        </w:tabs>
        <w:spacing w:after="60" w:line="240" w:lineRule="auto"/>
        <w:ind/>
        <w:jc w:val="left"/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21"/>
          <w:szCs w:val="21"/>
        </w:rPr>
      </w:pP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21"/>
          <w:szCs w:val="21"/>
        </w:rPr>
        <w:t xml:space="preserve">Proven leader in securing over </w:t>
      </w:r>
      <w:r w:rsidRPr="6930ACB1" w:rsidR="6930ACB1">
        <w:rPr>
          <w:rFonts w:ascii="Palatino Linotype" w:hAnsi="Palatino Linotype" w:eastAsia="Palatino Linotype" w:cs="Palatino Linotype"/>
          <w:b w:val="1"/>
          <w:bCs w:val="1"/>
          <w:i w:val="0"/>
          <w:iCs w:val="0"/>
          <w:sz w:val="21"/>
          <w:szCs w:val="21"/>
        </w:rPr>
        <w:t>$120M in NIH research funding as PI/MPI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21"/>
          <w:szCs w:val="21"/>
        </w:rPr>
        <w:t>, driving large-scale programs in genomics, AI, and academic medicine.</w:t>
      </w:r>
    </w:p>
    <w:p xmlns:wp14="http://schemas.microsoft.com/office/word/2010/wordml" w:rsidP="6930ACB1" w14:paraId="2263B2F4" wp14:textId="178FA861">
      <w:pPr>
        <w:pStyle w:val="ListParagraph"/>
        <w:numPr>
          <w:ilvl w:val="0"/>
          <w:numId w:val="2"/>
        </w:numPr>
        <w:tabs>
          <w:tab w:val="left" w:pos="360"/>
        </w:tabs>
        <w:spacing w:after="60" w:line="240" w:lineRule="auto"/>
        <w:ind/>
        <w:jc w:val="left"/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21"/>
          <w:szCs w:val="21"/>
        </w:rPr>
      </w:pP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21"/>
          <w:szCs w:val="21"/>
        </w:rPr>
        <w:t>41,151 citations, h-index 72, i10-index 172 (Google Scholar, August 2026); 22,105 citations and h-index 53 since 2021.</w:t>
      </w:r>
    </w:p>
    <w:p xmlns:wp14="http://schemas.microsoft.com/office/word/2010/wordml" w14:paraId="25A4EF3F" wp14:textId="77777777">
      <w:pPr>
        <w:keepNext/>
        <w:pBdr>
          <w:bottom w:val="single" w:color="000000" w:sz="6" w:space="4"/>
        </w:pBdr>
        <w:spacing w:before="320" w:after="130"/>
      </w:pPr>
      <w:r>
        <w:rPr>
          <w:rFonts w:ascii="Palatino Linotype" w:hAnsi="Palatino Linotype" w:eastAsia="Palatino Linotype" w:cs="Palatino Linotype"/>
          <w:b/>
          <w:bCs/>
          <w:spacing w:val="30"/>
          <w:sz w:val="20"/>
          <w:szCs w:val="20"/>
        </w:rPr>
        <w:t xml:space="preserve">VISION AND FUTURE DIRECTIONS</w:t>
      </w:r>
    </w:p>
    <w:p xmlns:wp14="http://schemas.microsoft.com/office/word/2010/wordml" w14:paraId="15163C4C" wp14:textId="77777777">
      <w:pPr>
        <w:spacing w:after="110" w:line="240" w:lineRule="auto"/>
        <w:jc w:val="left"/>
      </w:pP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21"/>
          <w:szCs w:val="21"/>
          <w:lang w:val="en-US"/>
        </w:rPr>
        <w:t>My career has been guided by the conviction that transformative science emerges from the integration of innovative discovery, robust infrastructure, and strategic collaboration. Over the next decade, I aim to orchestrate a new system for science that unites infrastructure, insight, and innovation while transitioning my leadership roles to ensure sustainability beyond my tenure. My priorities are to:</w:t>
      </w:r>
    </w:p>
    <w:p xmlns:wp14="http://schemas.microsoft.com/office/word/2010/wordml" w14:paraId="6D4CA4A4" wp14:textId="75C39220">
      <w:pPr>
        <w:tabs>
          <w:tab w:val="left" w:pos="360"/>
        </w:tabs>
        <w:spacing w:after="60" w:line="240" w:lineRule="auto"/>
        <w:ind w:left="360" w:hanging="360"/>
        <w:jc w:val="left"/>
      </w:pPr>
      <w:r w:rsidRPr="6930ACB1" w:rsidR="6930ACB1">
        <w:rPr>
          <w:rFonts w:ascii="Palatino Linotype" w:hAnsi="Palatino Linotype" w:eastAsia="Palatino Linotype" w:cs="Palatino Linotype"/>
          <w:sz w:val="21"/>
          <w:szCs w:val="21"/>
        </w:rPr>
        <w:t>Forge secure, large-scale genomics hubs for international collaboration</w:t>
      </w:r>
    </w:p>
    <w:p xmlns:wp14="http://schemas.microsoft.com/office/word/2010/wordml" w14:paraId="48EE30DF" wp14:textId="4223D4E5">
      <w:pPr>
        <w:tabs>
          <w:tab w:val="left" w:pos="360"/>
        </w:tabs>
        <w:spacing w:after="60" w:line="240" w:lineRule="auto"/>
        <w:ind w:left="360" w:hanging="360"/>
        <w:jc w:val="left"/>
      </w:pPr>
      <w:r w:rsidRPr="6930ACB1" w:rsidR="6930ACB1">
        <w:rPr>
          <w:rFonts w:ascii="Palatino Linotype" w:hAnsi="Palatino Linotype" w:eastAsia="Palatino Linotype" w:cs="Palatino Linotype"/>
          <w:sz w:val="21"/>
          <w:szCs w:val="21"/>
        </w:rPr>
        <w:t>Advance AI-integrated biomedical research based on first principles in biology</w:t>
      </w:r>
    </w:p>
    <w:p xmlns:wp14="http://schemas.microsoft.com/office/word/2010/wordml" w14:paraId="3A80CBEE" wp14:textId="51EA18E4">
      <w:pPr>
        <w:tabs>
          <w:tab w:val="left" w:pos="360"/>
        </w:tabs>
        <w:spacing w:after="60" w:line="240" w:lineRule="auto"/>
        <w:ind w:left="360" w:hanging="360"/>
        <w:jc w:val="left"/>
      </w:pPr>
      <w:r w:rsidRPr="6930ACB1" w:rsidR="6930ACB1">
        <w:rPr>
          <w:rFonts w:ascii="Palatino Linotype" w:hAnsi="Palatino Linotype" w:eastAsia="Palatino Linotype" w:cs="Palatino Linotype"/>
          <w:sz w:val="21"/>
          <w:szCs w:val="21"/>
        </w:rPr>
        <w:t>Design institutional models that unite computing, diagnostics, and data science</w:t>
      </w:r>
    </w:p>
    <w:p xmlns:wp14="http://schemas.microsoft.com/office/word/2010/wordml" w14:paraId="2612EDB5" wp14:textId="0CF82AE1">
      <w:pPr>
        <w:tabs>
          <w:tab w:val="left" w:pos="360"/>
        </w:tabs>
        <w:spacing w:after="60" w:line="240" w:lineRule="auto"/>
        <w:ind w:left="360" w:hanging="360"/>
        <w:jc w:val="left"/>
      </w:pPr>
      <w:r w:rsidRPr="6930ACB1" w:rsidR="6930ACB1">
        <w:rPr>
          <w:rFonts w:ascii="Palatino Linotype" w:hAnsi="Palatino Linotype" w:eastAsia="Palatino Linotype" w:cs="Palatino Linotype"/>
          <w:sz w:val="21"/>
          <w:szCs w:val="21"/>
        </w:rPr>
        <w:t>Foster the next generation of leaders in genomics, AI, and translational science</w:t>
      </w:r>
    </w:p>
    <w:p xmlns:wp14="http://schemas.microsoft.com/office/word/2010/wordml" w14:paraId="38BE18C1" wp14:textId="77777777">
      <w:pPr>
        <w:keepNext/>
        <w:pBdr>
          <w:bottom w:val="single" w:color="000000" w:sz="6" w:space="4"/>
        </w:pBdr>
        <w:spacing w:before="320" w:after="130"/>
      </w:pPr>
      <w:r>
        <w:rPr>
          <w:rFonts w:ascii="Palatino Linotype" w:hAnsi="Palatino Linotype" w:eastAsia="Palatino Linotype" w:cs="Palatino Linotype"/>
          <w:b/>
          <w:bCs/>
          <w:spacing w:val="30"/>
          <w:sz w:val="20"/>
          <w:szCs w:val="20"/>
        </w:rPr>
        <w:t xml:space="preserve">CORE COMPETENCIES</w:t>
      </w:r>
    </w:p>
    <w:p xmlns:wp14="http://schemas.microsoft.com/office/word/2010/wordml" w:rsidP="6930ACB1" w14:paraId="3A24CD96" wp14:textId="77075C74">
      <w:pPr>
        <w:pStyle w:val="ListParagraph"/>
        <w:numPr>
          <w:ilvl w:val="0"/>
          <w:numId w:val="3"/>
        </w:numPr>
        <w:tabs>
          <w:tab w:val="left" w:pos="360"/>
        </w:tabs>
        <w:spacing w:after="60" w:line="240" w:lineRule="auto"/>
        <w:ind/>
        <w:jc w:val="left"/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21"/>
          <w:szCs w:val="21"/>
        </w:rPr>
      </w:pPr>
      <w:r w:rsidRPr="6930ACB1" w:rsidR="6930ACB1">
        <w:rPr>
          <w:rFonts w:ascii="Palatino Linotype" w:hAnsi="Palatino Linotype" w:eastAsia="Palatino Linotype" w:cs="Palatino Linotype"/>
          <w:b w:val="1"/>
          <w:bCs w:val="1"/>
          <w:i w:val="0"/>
          <w:iCs w:val="0"/>
          <w:sz w:val="21"/>
          <w:szCs w:val="21"/>
        </w:rPr>
        <w:t xml:space="preserve">Strategic Leadership in Academic Medicine: 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21"/>
          <w:szCs w:val="21"/>
        </w:rPr>
        <w:t>Driving vision, institutional growth, and cross-disciplinary impact.</w:t>
      </w:r>
    </w:p>
    <w:p xmlns:wp14="http://schemas.microsoft.com/office/word/2010/wordml" w:rsidP="6930ACB1" w14:paraId="0FF19A98" wp14:textId="24D46B8E">
      <w:pPr>
        <w:pStyle w:val="ListParagraph"/>
        <w:numPr>
          <w:ilvl w:val="0"/>
          <w:numId w:val="3"/>
        </w:numPr>
        <w:tabs>
          <w:tab w:val="left" w:pos="360"/>
        </w:tabs>
        <w:spacing w:after="60" w:line="240" w:lineRule="auto"/>
        <w:ind/>
        <w:jc w:val="left"/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21"/>
          <w:szCs w:val="21"/>
        </w:rPr>
      </w:pPr>
      <w:r w:rsidRPr="6930ACB1" w:rsidR="6930ACB1">
        <w:rPr>
          <w:rFonts w:ascii="Palatino Linotype" w:hAnsi="Palatino Linotype" w:eastAsia="Palatino Linotype" w:cs="Palatino Linotype"/>
          <w:b w:val="1"/>
          <w:bCs w:val="1"/>
          <w:i w:val="0"/>
          <w:iCs w:val="0"/>
          <w:sz w:val="21"/>
          <w:szCs w:val="21"/>
        </w:rPr>
        <w:t xml:space="preserve">Executive Leadership of Large Research Consortia: 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21"/>
          <w:szCs w:val="21"/>
        </w:rPr>
        <w:t>Founding and leading multi-institutional, high-impact collaborations.</w:t>
      </w:r>
    </w:p>
    <w:p xmlns:wp14="http://schemas.microsoft.com/office/word/2010/wordml" w:rsidP="6930ACB1" w14:paraId="51120566" wp14:textId="3D41120E">
      <w:pPr>
        <w:pStyle w:val="ListParagraph"/>
        <w:numPr>
          <w:ilvl w:val="0"/>
          <w:numId w:val="3"/>
        </w:numPr>
        <w:tabs>
          <w:tab w:val="left" w:pos="360"/>
        </w:tabs>
        <w:spacing w:after="60" w:line="240" w:lineRule="auto"/>
        <w:ind/>
        <w:jc w:val="left"/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21"/>
          <w:szCs w:val="21"/>
        </w:rPr>
      </w:pPr>
      <w:r w:rsidRPr="6930ACB1" w:rsidR="6930ACB1">
        <w:rPr>
          <w:rFonts w:ascii="Palatino Linotype" w:hAnsi="Palatino Linotype" w:eastAsia="Palatino Linotype" w:cs="Palatino Linotype"/>
          <w:b w:val="1"/>
          <w:bCs w:val="1"/>
          <w:i w:val="0"/>
          <w:iCs w:val="0"/>
          <w:sz w:val="21"/>
          <w:szCs w:val="21"/>
        </w:rPr>
        <w:t xml:space="preserve">Genomics, AI &amp; Data-Driven Discovery: 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21"/>
          <w:szCs w:val="21"/>
        </w:rPr>
        <w:t>Integrating AI-ready datasets and knowledge bases with genomics, multi-omics, and precision medicine.</w:t>
      </w:r>
    </w:p>
    <w:p xmlns:wp14="http://schemas.microsoft.com/office/word/2010/wordml" w:rsidP="6930ACB1" w14:paraId="41150B09" wp14:textId="2B170BA0">
      <w:pPr>
        <w:pStyle w:val="ListParagraph"/>
        <w:numPr>
          <w:ilvl w:val="0"/>
          <w:numId w:val="3"/>
        </w:numPr>
        <w:tabs>
          <w:tab w:val="left" w:pos="360"/>
        </w:tabs>
        <w:spacing w:after="60" w:line="240" w:lineRule="auto"/>
        <w:ind/>
        <w:jc w:val="left"/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21"/>
          <w:szCs w:val="21"/>
        </w:rPr>
      </w:pPr>
      <w:r w:rsidRPr="6930ACB1" w:rsidR="6930ACB1">
        <w:rPr>
          <w:rFonts w:ascii="Palatino Linotype" w:hAnsi="Palatino Linotype" w:eastAsia="Palatino Linotype" w:cs="Palatino Linotype"/>
          <w:b w:val="1"/>
          <w:bCs w:val="1"/>
          <w:i w:val="0"/>
          <w:iCs w:val="0"/>
          <w:sz w:val="21"/>
          <w:szCs w:val="21"/>
        </w:rPr>
        <w:t xml:space="preserve">Research Infrastructure Innovation: 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21"/>
          <w:szCs w:val="21"/>
        </w:rPr>
        <w:t>Developing data platforms and interoperability standards for global science.</w:t>
      </w:r>
    </w:p>
    <w:p xmlns:wp14="http://schemas.microsoft.com/office/word/2010/wordml" w:rsidP="6930ACB1" w14:paraId="5B47DCEC" wp14:textId="1EB8C3A7">
      <w:pPr>
        <w:pStyle w:val="ListParagraph"/>
        <w:numPr>
          <w:ilvl w:val="0"/>
          <w:numId w:val="3"/>
        </w:numPr>
        <w:tabs>
          <w:tab w:val="left" w:pos="360"/>
        </w:tabs>
        <w:spacing w:after="60" w:line="240" w:lineRule="auto"/>
        <w:ind/>
        <w:jc w:val="left"/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21"/>
          <w:szCs w:val="21"/>
        </w:rPr>
      </w:pPr>
      <w:r w:rsidRPr="6930ACB1" w:rsidR="6930ACB1">
        <w:rPr>
          <w:rFonts w:ascii="Palatino Linotype" w:hAnsi="Palatino Linotype" w:eastAsia="Palatino Linotype" w:cs="Palatino Linotype"/>
          <w:b w:val="1"/>
          <w:bCs w:val="1"/>
          <w:i w:val="0"/>
          <w:iCs w:val="0"/>
          <w:sz w:val="21"/>
          <w:szCs w:val="21"/>
        </w:rPr>
        <w:t xml:space="preserve">Mentorship &amp; Talent Development: 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21"/>
          <w:szCs w:val="21"/>
        </w:rPr>
        <w:t>Cultivating future leaders across career stages, from undergraduates to faculty.</w:t>
      </w:r>
    </w:p>
    <w:p xmlns:wp14="http://schemas.microsoft.com/office/word/2010/wordml" w:rsidP="6930ACB1" w14:paraId="31F5A940" wp14:textId="554DA69A">
      <w:pPr>
        <w:pStyle w:val="ListParagraph"/>
        <w:numPr>
          <w:ilvl w:val="0"/>
          <w:numId w:val="3"/>
        </w:numPr>
        <w:tabs>
          <w:tab w:val="left" w:pos="360"/>
        </w:tabs>
        <w:spacing w:after="60" w:line="240" w:lineRule="auto"/>
        <w:ind/>
        <w:jc w:val="left"/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21"/>
          <w:szCs w:val="21"/>
        </w:rPr>
      </w:pPr>
      <w:r w:rsidRPr="6930ACB1" w:rsidR="6930ACB1">
        <w:rPr>
          <w:rFonts w:ascii="Palatino Linotype" w:hAnsi="Palatino Linotype" w:eastAsia="Palatino Linotype" w:cs="Palatino Linotype"/>
          <w:b w:val="1"/>
          <w:bCs w:val="1"/>
          <w:i w:val="0"/>
          <w:iCs w:val="0"/>
          <w:sz w:val="21"/>
          <w:szCs w:val="21"/>
        </w:rPr>
        <w:t xml:space="preserve">Global Collaboration &amp; Diversity in Science: 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21"/>
          <w:szCs w:val="21"/>
        </w:rPr>
        <w:t>Advancing inclusive, multiethnic research and capacity-building worldwide.</w:t>
      </w:r>
    </w:p>
    <w:p xmlns:wp14="http://schemas.microsoft.com/office/word/2010/wordml" w14:paraId="4C12A796" wp14:textId="77777777">
      <w:pPr>
        <w:keepNext/>
        <w:pBdr>
          <w:bottom w:val="single" w:color="000000" w:sz="6" w:space="4"/>
        </w:pBdr>
        <w:spacing w:before="320" w:after="130"/>
      </w:pPr>
      <w:r>
        <w:rPr>
          <w:rFonts w:ascii="Palatino Linotype" w:hAnsi="Palatino Linotype" w:eastAsia="Palatino Linotype" w:cs="Palatino Linotype"/>
          <w:b/>
          <w:bCs/>
          <w:spacing w:val="30"/>
          <w:sz w:val="20"/>
          <w:szCs w:val="20"/>
        </w:rPr>
        <w:t xml:space="preserve">KEY LEADERSHIP ROLES</w:t>
      </w:r>
    </w:p>
    <w:p xmlns:wp14="http://schemas.microsoft.com/office/word/2010/wordml" w:rsidP="6930ACB1" w14:paraId="56E66136" wp14:textId="77777777">
      <w:pPr>
        <w:pStyle w:val="Normal"/>
        <w:keepNext w:val="1"/>
        <w:spacing w:before="170" w:after="70"/>
        <w:ind w:left="0"/>
        <w:rPr>
          <w:rFonts w:ascii="Palatino Linotype" w:hAnsi="Palatino Linotype" w:eastAsia="Palatino Linotype" w:cs="Palatino Linotype"/>
          <w:i w:val="1"/>
          <w:iCs w:val="1"/>
          <w:color w:val="595959"/>
          <w:sz w:val="19"/>
          <w:szCs w:val="19"/>
          <w:lang w:val="en-US"/>
        </w:rPr>
      </w:pPr>
      <w:r w:rsidRPr="6930ACB1" w:rsidR="6930ACB1">
        <w:rPr>
          <w:rFonts w:ascii="Palatino Linotype" w:hAnsi="Palatino Linotype" w:eastAsia="Palatino Linotype" w:cs="Palatino Linotype"/>
          <w:b w:val="1"/>
          <w:bCs w:val="1"/>
          <w:sz w:val="21"/>
          <w:szCs w:val="21"/>
          <w:lang w:val="en-US"/>
        </w:rPr>
        <w:t>Associate Dean for Computing</w:t>
      </w:r>
      <w:r w:rsidRPr="6930ACB1" w:rsidR="6930ACB1">
        <w:rPr>
          <w:rFonts w:ascii="Palatino Linotype" w:hAnsi="Palatino Linotype" w:eastAsia="Palatino Linotype" w:cs="Palatino Linotype"/>
          <w:i w:val="1"/>
          <w:iCs w:val="1"/>
          <w:color w:val="595959"/>
          <w:sz w:val="19"/>
          <w:szCs w:val="19"/>
          <w:lang w:val="en-US"/>
        </w:rPr>
        <w:t xml:space="preserve">  2024–Present</w:t>
      </w:r>
    </w:p>
    <w:p xmlns:wp14="http://schemas.microsoft.com/office/word/2010/wordml" w:rsidP="6930ACB1" w14:paraId="759CFB9F" wp14:textId="77777777">
      <w:pPr>
        <w:pStyle w:val="ListParagraph"/>
        <w:numPr>
          <w:ilvl w:val="0"/>
          <w:numId w:val="4"/>
        </w:numPr>
        <w:spacing w:after="60" w:line="240" w:lineRule="auto"/>
        <w:jc w:val="left"/>
        <w:rPr>
          <w:rFonts w:ascii="Palatino Linotype" w:hAnsi="Palatino Linotype" w:eastAsia="Palatino Linotype" w:cs="Palatino Linotype"/>
          <w:b w:val="0"/>
          <w:bCs w:val="0"/>
          <w:i w:val="1"/>
          <w:iCs w:val="1"/>
          <w:sz w:val="21"/>
          <w:szCs w:val="21"/>
        </w:rPr>
      </w:pP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1"/>
          <w:iCs w:val="1"/>
          <w:sz w:val="21"/>
          <w:szCs w:val="21"/>
        </w:rPr>
        <w:t>Perelman School of Medicine, University of Pennsylvania</w:t>
      </w:r>
    </w:p>
    <w:p xmlns:wp14="http://schemas.microsoft.com/office/word/2010/wordml" w:rsidP="6930ACB1" w14:paraId="77F1F3B3" wp14:textId="58A4A715">
      <w:pPr>
        <w:pStyle w:val="ListParagraph"/>
        <w:numPr>
          <w:ilvl w:val="0"/>
          <w:numId w:val="4"/>
        </w:numPr>
        <w:tabs>
          <w:tab w:val="left" w:pos="360"/>
        </w:tabs>
        <w:spacing w:after="60" w:line="240" w:lineRule="auto"/>
        <w:ind/>
        <w:jc w:val="left"/>
        <w:rPr>
          <w:rFonts w:ascii="Palatino Linotype" w:hAnsi="Palatino Linotype" w:eastAsia="Palatino Linotype" w:cs="Palatino Linotype"/>
          <w:sz w:val="21"/>
          <w:szCs w:val="21"/>
        </w:rPr>
      </w:pPr>
      <w:r w:rsidRPr="6930ACB1" w:rsidR="6930ACB1">
        <w:rPr>
          <w:rFonts w:ascii="Palatino Linotype" w:hAnsi="Palatino Linotype" w:eastAsia="Palatino Linotype" w:cs="Palatino Linotype"/>
          <w:sz w:val="21"/>
          <w:szCs w:val="21"/>
        </w:rPr>
        <w:t>Leads PSOM’s strategic vision for computing, AI, and data science integration across research and clinical domains.</w:t>
      </w:r>
    </w:p>
    <w:p xmlns:wp14="http://schemas.microsoft.com/office/word/2010/wordml" w:rsidP="6930ACB1" w14:paraId="1EDB91B8" wp14:textId="6E3390D9">
      <w:pPr>
        <w:pStyle w:val="ListParagraph"/>
        <w:numPr>
          <w:ilvl w:val="0"/>
          <w:numId w:val="4"/>
        </w:numPr>
        <w:tabs>
          <w:tab w:val="left" w:pos="360"/>
        </w:tabs>
        <w:spacing w:after="60" w:line="240" w:lineRule="auto"/>
        <w:ind/>
        <w:jc w:val="left"/>
        <w:rPr>
          <w:rFonts w:ascii="Palatino Linotype" w:hAnsi="Palatino Linotype" w:eastAsia="Palatino Linotype" w:cs="Palatino Linotype"/>
          <w:sz w:val="21"/>
          <w:szCs w:val="21"/>
        </w:rPr>
      </w:pPr>
      <w:r w:rsidRPr="6930ACB1" w:rsidR="6930ACB1">
        <w:rPr>
          <w:rFonts w:ascii="Palatino Linotype" w:hAnsi="Palatino Linotype" w:eastAsia="Palatino Linotype" w:cs="Palatino Linotype"/>
          <w:sz w:val="21"/>
          <w:szCs w:val="21"/>
        </w:rPr>
        <w:t>Chairs the Penn Medicine IS Faculty Advisory Committee, aligning infrastructure and faculty needs with institutional priorities.</w:t>
      </w:r>
    </w:p>
    <w:p xmlns:wp14="http://schemas.microsoft.com/office/word/2010/wordml" w:rsidP="6930ACB1" w14:paraId="0A547AE1" wp14:textId="77777777">
      <w:pPr>
        <w:pStyle w:val="Normal"/>
        <w:keepNext w:val="1"/>
        <w:spacing w:before="170" w:after="70"/>
        <w:ind w:left="0"/>
        <w:rPr>
          <w:rFonts w:ascii="Palatino Linotype" w:hAnsi="Palatino Linotype" w:eastAsia="Palatino Linotype" w:cs="Palatino Linotype"/>
          <w:i w:val="1"/>
          <w:iCs w:val="1"/>
          <w:color w:val="595959"/>
          <w:sz w:val="19"/>
          <w:szCs w:val="19"/>
          <w:lang w:val="en-US"/>
        </w:rPr>
      </w:pPr>
      <w:r w:rsidRPr="6930ACB1" w:rsidR="6930ACB1">
        <w:rPr>
          <w:rFonts w:ascii="Palatino Linotype" w:hAnsi="Palatino Linotype" w:eastAsia="Palatino Linotype" w:cs="Palatino Linotype"/>
          <w:b w:val="1"/>
          <w:bCs w:val="1"/>
          <w:sz w:val="21"/>
          <w:szCs w:val="21"/>
          <w:lang w:val="en-US"/>
        </w:rPr>
        <w:t>Co-Director, Center for Artificial Intelligence and Data Science for Integrated Diagnostics (AI2D)</w:t>
      </w:r>
      <w:r w:rsidRPr="6930ACB1" w:rsidR="6930ACB1">
        <w:rPr>
          <w:rFonts w:ascii="Palatino Linotype" w:hAnsi="Palatino Linotype" w:eastAsia="Palatino Linotype" w:cs="Palatino Linotype"/>
          <w:i w:val="1"/>
          <w:iCs w:val="1"/>
          <w:color w:val="595959"/>
          <w:sz w:val="19"/>
          <w:szCs w:val="19"/>
          <w:lang w:val="en-US"/>
        </w:rPr>
        <w:t xml:space="preserve">  2022–Present</w:t>
      </w:r>
    </w:p>
    <w:p xmlns:wp14="http://schemas.microsoft.com/office/word/2010/wordml" w:rsidP="6930ACB1" w14:paraId="411FE63C" wp14:textId="77777777">
      <w:pPr>
        <w:pStyle w:val="ListParagraph"/>
        <w:numPr>
          <w:ilvl w:val="0"/>
          <w:numId w:val="4"/>
        </w:numPr>
        <w:spacing w:after="60" w:line="240" w:lineRule="auto"/>
        <w:jc w:val="left"/>
        <w:rPr>
          <w:rFonts w:ascii="Palatino Linotype" w:hAnsi="Palatino Linotype" w:eastAsia="Palatino Linotype" w:cs="Palatino Linotype"/>
          <w:b w:val="0"/>
          <w:bCs w:val="0"/>
          <w:i w:val="1"/>
          <w:iCs w:val="1"/>
          <w:sz w:val="21"/>
          <w:szCs w:val="21"/>
        </w:rPr>
      </w:pP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1"/>
          <w:iCs w:val="1"/>
          <w:sz w:val="21"/>
          <w:szCs w:val="21"/>
        </w:rPr>
        <w:t>Perelman School of Medicine, University of Pennsylvania</w:t>
      </w:r>
    </w:p>
    <w:p xmlns:wp14="http://schemas.microsoft.com/office/word/2010/wordml" w:rsidP="6930ACB1" w14:paraId="5DD7E4F6" wp14:textId="77777777">
      <w:pPr>
        <w:pStyle w:val="Normal"/>
        <w:keepNext w:val="1"/>
        <w:spacing w:before="170" w:after="70"/>
        <w:ind w:left="0"/>
        <w:rPr>
          <w:rFonts w:ascii="Palatino Linotype" w:hAnsi="Palatino Linotype" w:eastAsia="Palatino Linotype" w:cs="Palatino Linotype"/>
          <w:i w:val="1"/>
          <w:iCs w:val="1"/>
          <w:color w:val="595959"/>
          <w:sz w:val="19"/>
          <w:szCs w:val="19"/>
          <w:lang w:val="en-US"/>
        </w:rPr>
      </w:pPr>
      <w:r w:rsidRPr="6930ACB1" w:rsidR="6930ACB1">
        <w:rPr>
          <w:rFonts w:ascii="Palatino Linotype" w:hAnsi="Palatino Linotype" w:eastAsia="Palatino Linotype" w:cs="Palatino Linotype"/>
          <w:b w:val="1"/>
          <w:bCs w:val="1"/>
          <w:sz w:val="21"/>
          <w:szCs w:val="21"/>
          <w:lang w:val="en-US"/>
        </w:rPr>
        <w:t>Director, Division of Diagnostic Innovation (DDI)</w:t>
      </w:r>
      <w:r w:rsidRPr="6930ACB1" w:rsidR="6930ACB1">
        <w:rPr>
          <w:rFonts w:ascii="Palatino Linotype" w:hAnsi="Palatino Linotype" w:eastAsia="Palatino Linotype" w:cs="Palatino Linotype"/>
          <w:i w:val="1"/>
          <w:iCs w:val="1"/>
          <w:color w:val="595959"/>
          <w:sz w:val="19"/>
          <w:szCs w:val="19"/>
          <w:lang w:val="en-US"/>
        </w:rPr>
        <w:t xml:space="preserve">  2021–Present</w:t>
      </w:r>
    </w:p>
    <w:p xmlns:wp14="http://schemas.microsoft.com/office/word/2010/wordml" w:rsidP="6930ACB1" w14:paraId="1985B16B" wp14:textId="77777777">
      <w:pPr>
        <w:pStyle w:val="ListParagraph"/>
        <w:numPr>
          <w:ilvl w:val="0"/>
          <w:numId w:val="4"/>
        </w:numPr>
        <w:spacing w:after="60" w:line="240" w:lineRule="auto"/>
        <w:jc w:val="left"/>
        <w:rPr>
          <w:rFonts w:ascii="Palatino Linotype" w:hAnsi="Palatino Linotype" w:eastAsia="Palatino Linotype" w:cs="Palatino Linotype"/>
          <w:b w:val="0"/>
          <w:bCs w:val="0"/>
          <w:i w:val="1"/>
          <w:iCs w:val="1"/>
          <w:sz w:val="21"/>
          <w:szCs w:val="21"/>
        </w:rPr>
      </w:pP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1"/>
          <w:iCs w:val="1"/>
          <w:sz w:val="21"/>
          <w:szCs w:val="21"/>
        </w:rPr>
        <w:t>Department of Pathology &amp; Laboratory Medicine, University of Pennsylvania</w:t>
      </w:r>
    </w:p>
    <w:p xmlns:wp14="http://schemas.microsoft.com/office/word/2010/wordml" w:rsidP="6930ACB1" w14:paraId="1613E451" wp14:textId="26402598">
      <w:pPr>
        <w:pStyle w:val="ListParagraph"/>
        <w:numPr>
          <w:ilvl w:val="0"/>
          <w:numId w:val="4"/>
        </w:numPr>
        <w:tabs>
          <w:tab w:val="left" w:pos="360"/>
        </w:tabs>
        <w:spacing w:after="60" w:line="240" w:lineRule="auto"/>
        <w:ind/>
        <w:jc w:val="left"/>
        <w:rPr>
          <w:rFonts w:ascii="Palatino Linotype" w:hAnsi="Palatino Linotype" w:eastAsia="Palatino Linotype" w:cs="Palatino Linotype"/>
          <w:sz w:val="21"/>
          <w:szCs w:val="21"/>
        </w:rPr>
      </w:pPr>
      <w:r w:rsidRPr="6930ACB1" w:rsidR="6930ACB1">
        <w:rPr>
          <w:rFonts w:ascii="Palatino Linotype" w:hAnsi="Palatino Linotype" w:eastAsia="Palatino Linotype" w:cs="Palatino Linotype"/>
          <w:sz w:val="21"/>
          <w:szCs w:val="21"/>
        </w:rPr>
        <w:t>Established DDI as a hub for technology-driven innovation in diagnostics, integrating AI, genomics, and translational research.</w:t>
      </w:r>
    </w:p>
    <w:p xmlns:wp14="http://schemas.microsoft.com/office/word/2010/wordml" w:rsidP="6930ACB1" w14:paraId="3260535D" wp14:textId="210E6E9E">
      <w:pPr>
        <w:pStyle w:val="ListParagraph"/>
        <w:numPr>
          <w:ilvl w:val="0"/>
          <w:numId w:val="4"/>
        </w:numPr>
        <w:tabs>
          <w:tab w:val="left" w:pos="360"/>
        </w:tabs>
        <w:spacing w:after="60" w:line="240" w:lineRule="auto"/>
        <w:ind/>
        <w:jc w:val="left"/>
        <w:rPr>
          <w:rFonts w:ascii="Palatino Linotype" w:hAnsi="Palatino Linotype" w:eastAsia="Palatino Linotype" w:cs="Palatino Linotype"/>
          <w:sz w:val="21"/>
          <w:szCs w:val="21"/>
        </w:rPr>
      </w:pPr>
      <w:r w:rsidRPr="6930ACB1" w:rsidR="6930ACB1">
        <w:rPr>
          <w:rFonts w:ascii="Palatino Linotype" w:hAnsi="Palatino Linotype" w:eastAsia="Palatino Linotype" w:cs="Palatino Linotype"/>
          <w:sz w:val="21"/>
          <w:szCs w:val="21"/>
        </w:rPr>
        <w:t>Successfully recruited multiple senior and early-career research faculty members.</w:t>
      </w:r>
    </w:p>
    <w:p xmlns:wp14="http://schemas.microsoft.com/office/word/2010/wordml" w:rsidP="6930ACB1" w14:paraId="5DA9F65F" wp14:textId="676C04BB">
      <w:pPr>
        <w:pStyle w:val="ListParagraph"/>
        <w:numPr>
          <w:ilvl w:val="0"/>
          <w:numId w:val="4"/>
        </w:numPr>
        <w:tabs>
          <w:tab w:val="left" w:pos="360"/>
        </w:tabs>
        <w:spacing w:after="60" w:line="240" w:lineRule="auto"/>
        <w:ind/>
        <w:jc w:val="left"/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21"/>
          <w:szCs w:val="21"/>
        </w:rPr>
      </w:pP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21"/>
          <w:szCs w:val="21"/>
        </w:rPr>
        <w:t xml:space="preserve">Contributed to the department ranking </w:t>
      </w:r>
      <w:r w:rsidRPr="6930ACB1" w:rsidR="6930ACB1">
        <w:rPr>
          <w:rFonts w:ascii="Palatino Linotype" w:hAnsi="Palatino Linotype" w:eastAsia="Palatino Linotype" w:cs="Palatino Linotype"/>
          <w:b w:val="1"/>
          <w:bCs w:val="1"/>
          <w:i w:val="0"/>
          <w:iCs w:val="0"/>
          <w:sz w:val="21"/>
          <w:szCs w:val="21"/>
        </w:rPr>
        <w:t>#1 in NIH funding nationally in 2023 and 2024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21"/>
          <w:szCs w:val="21"/>
        </w:rPr>
        <w:t xml:space="preserve"> (Blue Ridge Institute survey).</w:t>
      </w:r>
    </w:p>
    <w:p xmlns:wp14="http://schemas.microsoft.com/office/word/2010/wordml" w:rsidP="6930ACB1" w14:paraId="755EAFA0" wp14:textId="77777777">
      <w:pPr>
        <w:pStyle w:val="Normal"/>
        <w:keepNext w:val="1"/>
        <w:spacing w:before="170" w:after="70"/>
        <w:ind w:left="0"/>
        <w:rPr>
          <w:rFonts w:ascii="Palatino Linotype" w:hAnsi="Palatino Linotype" w:eastAsia="Palatino Linotype" w:cs="Palatino Linotype"/>
          <w:i w:val="1"/>
          <w:iCs w:val="1"/>
          <w:color w:val="595959"/>
          <w:sz w:val="19"/>
          <w:szCs w:val="19"/>
          <w:lang w:val="en-US"/>
        </w:rPr>
      </w:pPr>
      <w:r w:rsidRPr="6930ACB1" w:rsidR="6930ACB1">
        <w:rPr>
          <w:rFonts w:ascii="Palatino Linotype" w:hAnsi="Palatino Linotype" w:eastAsia="Palatino Linotype" w:cs="Palatino Linotype"/>
          <w:b w:val="1"/>
          <w:bCs w:val="1"/>
          <w:sz w:val="21"/>
          <w:szCs w:val="21"/>
          <w:lang w:val="en-US"/>
        </w:rPr>
        <w:t>Vice Chair for Research</w:t>
      </w:r>
      <w:r w:rsidRPr="6930ACB1" w:rsidR="6930ACB1">
        <w:rPr>
          <w:rFonts w:ascii="Palatino Linotype" w:hAnsi="Palatino Linotype" w:eastAsia="Palatino Linotype" w:cs="Palatino Linotype"/>
          <w:i w:val="1"/>
          <w:iCs w:val="1"/>
          <w:color w:val="595959"/>
          <w:sz w:val="19"/>
          <w:szCs w:val="19"/>
          <w:lang w:val="en-US"/>
        </w:rPr>
        <w:t xml:space="preserve">  2021–2025</w:t>
      </w:r>
    </w:p>
    <w:p xmlns:wp14="http://schemas.microsoft.com/office/word/2010/wordml" w:rsidP="6930ACB1" w14:paraId="2C326876" wp14:textId="77777777">
      <w:pPr>
        <w:pStyle w:val="ListParagraph"/>
        <w:numPr>
          <w:ilvl w:val="0"/>
          <w:numId w:val="4"/>
        </w:numPr>
        <w:spacing w:after="60" w:line="240" w:lineRule="auto"/>
        <w:jc w:val="left"/>
        <w:rPr>
          <w:rFonts w:ascii="Palatino Linotype" w:hAnsi="Palatino Linotype" w:eastAsia="Palatino Linotype" w:cs="Palatino Linotype"/>
          <w:b w:val="0"/>
          <w:bCs w:val="0"/>
          <w:i w:val="1"/>
          <w:iCs w:val="1"/>
          <w:sz w:val="21"/>
          <w:szCs w:val="21"/>
        </w:rPr>
      </w:pP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1"/>
          <w:iCs w:val="1"/>
          <w:sz w:val="21"/>
          <w:szCs w:val="21"/>
        </w:rPr>
        <w:t>Department of Pathology &amp; Laboratory Medicine, University of Pennsylvania</w:t>
      </w:r>
    </w:p>
    <w:p xmlns:wp14="http://schemas.microsoft.com/office/word/2010/wordml" w:rsidP="6930ACB1" w14:paraId="2615A5C2" wp14:textId="5DD32A2C">
      <w:pPr>
        <w:pStyle w:val="Normal"/>
        <w:keepNext w:val="1"/>
        <w:suppressLineNumbers w:val="0"/>
        <w:bidi w:val="0"/>
        <w:spacing w:before="170" w:beforeAutospacing="off" w:after="70" w:afterAutospacing="off" w:line="259" w:lineRule="auto"/>
        <w:ind w:left="0" w:right="0"/>
        <w:jc w:val="left"/>
        <w:rPr>
          <w:rFonts w:ascii="Palatino Linotype" w:hAnsi="Palatino Linotype" w:eastAsia="Palatino Linotype" w:cs="Palatino Linotype"/>
          <w:i w:val="1"/>
          <w:iCs w:val="1"/>
          <w:color w:val="595959"/>
          <w:sz w:val="19"/>
          <w:szCs w:val="19"/>
          <w:lang w:val="en-US"/>
        </w:rPr>
      </w:pPr>
      <w:r w:rsidRPr="6930ACB1" w:rsidR="6930ACB1">
        <w:rPr>
          <w:rFonts w:ascii="Palatino Linotype" w:hAnsi="Palatino Linotype" w:eastAsia="Palatino Linotype" w:cs="Palatino Linotype"/>
          <w:b w:val="1"/>
          <w:bCs w:val="1"/>
          <w:sz w:val="21"/>
          <w:szCs w:val="21"/>
          <w:lang w:val="en-US"/>
        </w:rPr>
        <w:t>Director, Penn Neurodegeneration Genomics Center (PNGC)</w:t>
      </w:r>
      <w:r w:rsidRPr="6930ACB1" w:rsidR="6930ACB1">
        <w:rPr>
          <w:rFonts w:ascii="Palatino Linotype" w:hAnsi="Palatino Linotype" w:eastAsia="Palatino Linotype" w:cs="Palatino Linotype"/>
          <w:i w:val="1"/>
          <w:iCs w:val="1"/>
          <w:color w:val="595959"/>
          <w:sz w:val="19"/>
          <w:szCs w:val="19"/>
          <w:lang w:val="en-US"/>
        </w:rPr>
        <w:t xml:space="preserve">  2026–Present</w:t>
      </w:r>
    </w:p>
    <w:p xmlns:wp14="http://schemas.microsoft.com/office/word/2010/wordml" w:rsidP="6930ACB1" w14:paraId="5C444232" wp14:textId="1D0C0B87">
      <w:pPr>
        <w:pStyle w:val="ListParagraph"/>
        <w:numPr>
          <w:ilvl w:val="0"/>
          <w:numId w:val="4"/>
        </w:numPr>
        <w:tabs>
          <w:tab w:val="left" w:pos="360"/>
        </w:tabs>
        <w:spacing w:after="60" w:line="240" w:lineRule="auto"/>
        <w:ind/>
        <w:jc w:val="left"/>
        <w:rPr>
          <w:rFonts w:ascii="Palatino Linotype" w:hAnsi="Palatino Linotype" w:eastAsia="Palatino Linotype" w:cs="Palatino Linotype"/>
          <w:sz w:val="21"/>
          <w:szCs w:val="21"/>
          <w:lang w:val="en-US"/>
        </w:rPr>
      </w:pPr>
      <w:r w:rsidRPr="6930ACB1" w:rsidR="6930ACB1">
        <w:rPr>
          <w:rFonts w:ascii="Palatino Linotype" w:hAnsi="Palatino Linotype" w:eastAsia="Palatino Linotype" w:cs="Palatino Linotype"/>
          <w:sz w:val="21"/>
          <w:szCs w:val="21"/>
          <w:lang w:val="en-US"/>
        </w:rPr>
        <w:t xml:space="preserve">Founding Co-Director, 2016-2026. </w:t>
      </w:r>
    </w:p>
    <w:p xmlns:wp14="http://schemas.microsoft.com/office/word/2010/wordml" w:rsidP="6930ACB1" w14:paraId="7106AD65" wp14:textId="1758979F">
      <w:pPr>
        <w:pStyle w:val="ListParagraph"/>
        <w:numPr>
          <w:ilvl w:val="0"/>
          <w:numId w:val="4"/>
        </w:numPr>
        <w:tabs>
          <w:tab w:val="left" w:pos="360"/>
        </w:tabs>
        <w:spacing w:after="60" w:line="240" w:lineRule="auto"/>
        <w:ind/>
        <w:jc w:val="left"/>
        <w:rPr>
          <w:rFonts w:ascii="Palatino Linotype" w:hAnsi="Palatino Linotype" w:eastAsia="Palatino Linotype" w:cs="Palatino Linotype"/>
          <w:sz w:val="21"/>
          <w:szCs w:val="21"/>
          <w:lang w:val="en-US"/>
        </w:rPr>
      </w:pPr>
      <w:r w:rsidRPr="6930ACB1" w:rsidR="6930ACB1">
        <w:rPr>
          <w:rFonts w:ascii="Palatino Linotype" w:hAnsi="Palatino Linotype" w:eastAsia="Palatino Linotype" w:cs="Palatino Linotype"/>
          <w:sz w:val="21"/>
          <w:szCs w:val="21"/>
          <w:lang w:val="en-US"/>
        </w:rPr>
        <w:t>Built a leading Alzheimer’s disease genetics research program integrating large-scale genomic, multi-</w:t>
      </w:r>
      <w:r w:rsidRPr="6930ACB1" w:rsidR="6930ACB1">
        <w:rPr>
          <w:rFonts w:ascii="Palatino Linotype" w:hAnsi="Palatino Linotype" w:eastAsia="Palatino Linotype" w:cs="Palatino Linotype"/>
          <w:sz w:val="21"/>
          <w:szCs w:val="21"/>
          <w:lang w:val="en-US"/>
        </w:rPr>
        <w:t>omic</w:t>
      </w:r>
      <w:r w:rsidRPr="6930ACB1" w:rsidR="6930ACB1">
        <w:rPr>
          <w:rFonts w:ascii="Palatino Linotype" w:hAnsi="Palatino Linotype" w:eastAsia="Palatino Linotype" w:cs="Palatino Linotype"/>
          <w:sz w:val="21"/>
          <w:szCs w:val="21"/>
          <w:lang w:val="en-US"/>
        </w:rPr>
        <w:t>, and clinical data.</w:t>
      </w:r>
    </w:p>
    <w:p xmlns:wp14="http://schemas.microsoft.com/office/word/2010/wordml" w:rsidP="6930ACB1" w14:paraId="62A519E9" wp14:textId="191DAC64">
      <w:pPr>
        <w:pStyle w:val="ListParagraph"/>
        <w:numPr>
          <w:ilvl w:val="0"/>
          <w:numId w:val="4"/>
        </w:numPr>
        <w:tabs>
          <w:tab w:val="left" w:pos="360"/>
        </w:tabs>
        <w:spacing w:after="60" w:line="240" w:lineRule="auto"/>
        <w:ind/>
        <w:jc w:val="left"/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21"/>
          <w:szCs w:val="21"/>
        </w:rPr>
      </w:pP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21"/>
          <w:szCs w:val="21"/>
        </w:rPr>
        <w:t xml:space="preserve">Secures </w:t>
      </w:r>
      <w:r w:rsidRPr="6930ACB1" w:rsidR="6930ACB1">
        <w:rPr>
          <w:rFonts w:ascii="Palatino Linotype" w:hAnsi="Palatino Linotype" w:eastAsia="Palatino Linotype" w:cs="Palatino Linotype"/>
          <w:b w:val="1"/>
          <w:bCs w:val="1"/>
          <w:i w:val="0"/>
          <w:iCs w:val="0"/>
          <w:sz w:val="21"/>
          <w:szCs w:val="21"/>
        </w:rPr>
        <w:t>$20M annually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21"/>
          <w:szCs w:val="21"/>
        </w:rPr>
        <w:t xml:space="preserve"> in NIH funding to support operations and scientific programs.</w:t>
      </w:r>
    </w:p>
    <w:p xmlns:wp14="http://schemas.microsoft.com/office/word/2010/wordml" w:rsidP="6930ACB1" w14:paraId="69CFFB62" wp14:textId="753C684D">
      <w:pPr>
        <w:pStyle w:val="ListParagraph"/>
        <w:numPr>
          <w:ilvl w:val="0"/>
          <w:numId w:val="4"/>
        </w:numPr>
        <w:tabs>
          <w:tab w:val="left" w:pos="360"/>
        </w:tabs>
        <w:spacing w:after="60" w:line="240" w:lineRule="auto"/>
        <w:ind/>
        <w:jc w:val="left"/>
        <w:rPr>
          <w:rFonts w:ascii="Palatino Linotype" w:hAnsi="Palatino Linotype" w:eastAsia="Palatino Linotype" w:cs="Palatino Linotype"/>
          <w:sz w:val="21"/>
          <w:szCs w:val="21"/>
          <w:lang w:val="en-US"/>
        </w:rPr>
      </w:pPr>
      <w:r w:rsidRPr="6930ACB1" w:rsidR="6930ACB1">
        <w:rPr>
          <w:rFonts w:ascii="Palatino Linotype" w:hAnsi="Palatino Linotype" w:eastAsia="Palatino Linotype" w:cs="Palatino Linotype"/>
          <w:sz w:val="21"/>
          <w:szCs w:val="21"/>
          <w:lang w:val="en-US"/>
        </w:rPr>
        <w:t>Directed development of robust data harmonization and analysis pipelines adopted across national and international consortia.</w:t>
      </w:r>
    </w:p>
    <w:p xmlns:wp14="http://schemas.microsoft.com/office/word/2010/wordml" w:rsidP="6930ACB1" w14:paraId="180E3B8C" wp14:textId="77777777">
      <w:pPr>
        <w:pStyle w:val="Normal"/>
        <w:keepNext w:val="1"/>
        <w:spacing w:before="170" w:after="70"/>
        <w:ind w:left="0"/>
        <w:rPr>
          <w:rFonts w:ascii="Palatino Linotype" w:hAnsi="Palatino Linotype" w:eastAsia="Palatino Linotype" w:cs="Palatino Linotype"/>
          <w:i w:val="1"/>
          <w:iCs w:val="1"/>
          <w:color w:val="595959"/>
          <w:sz w:val="19"/>
          <w:szCs w:val="19"/>
          <w:lang w:val="en-US"/>
        </w:rPr>
      </w:pPr>
      <w:r w:rsidRPr="6930ACB1" w:rsidR="6930ACB1">
        <w:rPr>
          <w:rFonts w:ascii="Palatino Linotype" w:hAnsi="Palatino Linotype" w:eastAsia="Palatino Linotype" w:cs="Palatino Linotype"/>
          <w:b w:val="1"/>
          <w:bCs w:val="1"/>
          <w:sz w:val="21"/>
          <w:szCs w:val="21"/>
          <w:lang w:val="en-US"/>
        </w:rPr>
        <w:t>Principal Investigator, NIA Genetics of Alzheimer’s Disease Data Storage Site (NIAGADS)</w:t>
      </w:r>
      <w:r w:rsidRPr="6930ACB1" w:rsidR="6930ACB1">
        <w:rPr>
          <w:rFonts w:ascii="Palatino Linotype" w:hAnsi="Palatino Linotype" w:eastAsia="Palatino Linotype" w:cs="Palatino Linotype"/>
          <w:i w:val="1"/>
          <w:iCs w:val="1"/>
          <w:color w:val="595959"/>
          <w:sz w:val="19"/>
          <w:szCs w:val="19"/>
          <w:lang w:val="en-US"/>
        </w:rPr>
        <w:t xml:space="preserve">  2012–Present</w:t>
      </w:r>
    </w:p>
    <w:p xmlns:wp14="http://schemas.microsoft.com/office/word/2010/wordml" w:rsidP="6930ACB1" w14:paraId="3AF70F03" wp14:textId="59D80C19">
      <w:pPr>
        <w:pStyle w:val="ListParagraph"/>
        <w:numPr>
          <w:ilvl w:val="0"/>
          <w:numId w:val="4"/>
        </w:numPr>
        <w:tabs>
          <w:tab w:val="left" w:pos="360"/>
        </w:tabs>
        <w:spacing w:after="60" w:line="240" w:lineRule="auto"/>
        <w:ind/>
        <w:jc w:val="left"/>
        <w:rPr>
          <w:rFonts w:ascii="Palatino Linotype" w:hAnsi="Palatino Linotype" w:eastAsia="Palatino Linotype" w:cs="Palatino Linotype"/>
          <w:sz w:val="21"/>
          <w:szCs w:val="21"/>
        </w:rPr>
      </w:pPr>
      <w:r w:rsidRPr="6930ACB1" w:rsidR="6930ACB1">
        <w:rPr>
          <w:rFonts w:ascii="Palatino Linotype" w:hAnsi="Palatino Linotype" w:eastAsia="Palatino Linotype" w:cs="Palatino Linotype"/>
          <w:sz w:val="21"/>
          <w:szCs w:val="21"/>
        </w:rPr>
        <w:t>Data Coordinating Center for the Alzheimer’s Disease Sequencing Project (ADSP) since its launch in 2012.</w:t>
      </w:r>
    </w:p>
    <w:p xmlns:wp14="http://schemas.microsoft.com/office/word/2010/wordml" w:rsidP="6930ACB1" w14:paraId="486EBBE6" wp14:textId="0C1F06DF">
      <w:pPr>
        <w:pStyle w:val="ListParagraph"/>
        <w:numPr>
          <w:ilvl w:val="0"/>
          <w:numId w:val="4"/>
        </w:numPr>
        <w:tabs>
          <w:tab w:val="left" w:pos="360"/>
        </w:tabs>
        <w:spacing w:after="60" w:line="240" w:lineRule="auto"/>
        <w:ind/>
        <w:jc w:val="left"/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21"/>
          <w:szCs w:val="21"/>
        </w:rPr>
      </w:pP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21"/>
          <w:szCs w:val="21"/>
        </w:rPr>
        <w:t xml:space="preserve">Oversees </w:t>
      </w:r>
      <w:r w:rsidRPr="6930ACB1" w:rsidR="6930ACB1">
        <w:rPr>
          <w:rFonts w:ascii="Palatino Linotype" w:hAnsi="Palatino Linotype" w:eastAsia="Palatino Linotype" w:cs="Palatino Linotype"/>
          <w:b w:val="1"/>
          <w:bCs w:val="1"/>
          <w:i w:val="0"/>
          <w:iCs w:val="0"/>
          <w:sz w:val="21"/>
          <w:szCs w:val="21"/>
        </w:rPr>
        <w:t>147 datasets and 268,528 samples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21"/>
          <w:szCs w:val="21"/>
        </w:rPr>
        <w:t xml:space="preserve"> across 23 data types, with FAIR-compliant data sharing, secure computing, and advanced analytics.</w:t>
      </w:r>
    </w:p>
    <w:p xmlns:wp14="http://schemas.microsoft.com/office/word/2010/wordml" w:rsidP="6930ACB1" w14:paraId="6B61D9DE" wp14:textId="28532588">
      <w:pPr>
        <w:pStyle w:val="ListParagraph"/>
        <w:numPr>
          <w:ilvl w:val="0"/>
          <w:numId w:val="4"/>
        </w:numPr>
        <w:tabs>
          <w:tab w:val="left" w:pos="360"/>
        </w:tabs>
        <w:spacing w:after="60" w:line="240" w:lineRule="auto"/>
        <w:ind/>
        <w:jc w:val="left"/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21"/>
          <w:szCs w:val="21"/>
          <w:lang w:val="en-US"/>
        </w:rPr>
      </w:pP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21"/>
          <w:szCs w:val="21"/>
          <w:lang w:val="en-US"/>
        </w:rPr>
        <w:t xml:space="preserve">Manages </w:t>
      </w:r>
      <w:r w:rsidRPr="6930ACB1" w:rsidR="6930ACB1">
        <w:rPr>
          <w:rFonts w:ascii="Palatino Linotype" w:hAnsi="Palatino Linotype" w:eastAsia="Palatino Linotype" w:cs="Palatino Linotype"/>
          <w:b w:val="1"/>
          <w:bCs w:val="1"/>
          <w:i w:val="0"/>
          <w:iCs w:val="0"/>
          <w:sz w:val="21"/>
          <w:szCs w:val="21"/>
          <w:lang w:val="en-US"/>
        </w:rPr>
        <w:t>over 10 petabytes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21"/>
          <w:szCs w:val="21"/>
          <w:lang w:val="en-US"/>
        </w:rPr>
        <w:t xml:space="preserve"> of genomic data on a FISMA Moderate-compliant cloud platform, including a 2.2 PB sharable archive drawn from 89 cohorts in 18 countries.</w:t>
      </w:r>
    </w:p>
    <w:p xmlns:wp14="http://schemas.microsoft.com/office/word/2010/wordml" w:rsidP="6930ACB1" w14:paraId="4AAF4F30" wp14:textId="52E546B7">
      <w:pPr>
        <w:pStyle w:val="ListParagraph"/>
        <w:numPr>
          <w:ilvl w:val="0"/>
          <w:numId w:val="4"/>
        </w:numPr>
        <w:tabs>
          <w:tab w:val="left" w:pos="360"/>
        </w:tabs>
        <w:spacing w:after="60" w:line="240" w:lineRule="auto"/>
        <w:ind/>
        <w:jc w:val="left"/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21"/>
          <w:szCs w:val="21"/>
        </w:rPr>
      </w:pP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21"/>
          <w:szCs w:val="21"/>
        </w:rPr>
        <w:t>Supports ~5,000 registered users; 256 approved data access agreements with 126 institutions across 15 countries since 2018.</w:t>
      </w:r>
    </w:p>
    <w:p xmlns:wp14="http://schemas.microsoft.com/office/word/2010/wordml" w:rsidP="6930ACB1" w14:paraId="40D6B3EF" wp14:textId="1B8C9A07">
      <w:pPr>
        <w:pStyle w:val="ListParagraph"/>
        <w:numPr>
          <w:ilvl w:val="0"/>
          <w:numId w:val="4"/>
        </w:numPr>
        <w:tabs>
          <w:tab w:val="left" w:pos="360"/>
        </w:tabs>
        <w:spacing w:after="60" w:line="240" w:lineRule="auto"/>
        <w:ind/>
        <w:jc w:val="left"/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21"/>
          <w:szCs w:val="21"/>
          <w:lang w:val="en-US"/>
        </w:rPr>
      </w:pP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21"/>
          <w:szCs w:val="21"/>
          <w:lang w:val="en-US"/>
        </w:rPr>
        <w:t>Designated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21"/>
          <w:szCs w:val="21"/>
          <w:lang w:val="en-US"/>
        </w:rPr>
        <w:t xml:space="preserve"> one of only </w:t>
      </w:r>
      <w:r w:rsidRPr="6930ACB1" w:rsidR="6930ACB1">
        <w:rPr>
          <w:rFonts w:ascii="Palatino Linotype" w:hAnsi="Palatino Linotype" w:eastAsia="Palatino Linotype" w:cs="Palatino Linotype"/>
          <w:b w:val="1"/>
          <w:bCs w:val="1"/>
          <w:i w:val="0"/>
          <w:iCs w:val="0"/>
          <w:sz w:val="21"/>
          <w:szCs w:val="21"/>
          <w:lang w:val="en-US"/>
        </w:rPr>
        <w:t>~20 NIH-certified controlled-access repositories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21"/>
          <w:szCs w:val="21"/>
          <w:lang w:val="en-US"/>
        </w:rPr>
        <w:t xml:space="preserve"> implementing Security Best Practices.</w:t>
      </w:r>
    </w:p>
    <w:p xmlns:wp14="http://schemas.microsoft.com/office/word/2010/wordml" w:rsidP="6930ACB1" w14:paraId="58C9C4ED" wp14:textId="5DF0DA20">
      <w:pPr>
        <w:pStyle w:val="ListParagraph"/>
        <w:numPr>
          <w:ilvl w:val="0"/>
          <w:numId w:val="4"/>
        </w:numPr>
        <w:tabs>
          <w:tab w:val="left" w:pos="360"/>
        </w:tabs>
        <w:spacing w:after="60" w:line="240" w:lineRule="auto"/>
        <w:ind/>
        <w:jc w:val="left"/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21"/>
          <w:szCs w:val="21"/>
        </w:rPr>
      </w:pP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21"/>
          <w:szCs w:val="21"/>
        </w:rPr>
        <w:t>Data have enabled 422 peer-reviewed publications cited 28,156 times; 2,274 (17.9%) referenced in clinical documents such as trials, protocols, or guidelines.</w:t>
      </w:r>
    </w:p>
    <w:p xmlns:wp14="http://schemas.microsoft.com/office/word/2010/wordml" w:rsidP="6930ACB1" w14:paraId="6915CE22" wp14:textId="77777777">
      <w:pPr>
        <w:pStyle w:val="Normal"/>
        <w:keepNext w:val="1"/>
        <w:spacing w:before="170" w:after="70"/>
        <w:ind w:left="0"/>
        <w:rPr>
          <w:rFonts w:ascii="Palatino Linotype" w:hAnsi="Palatino Linotype" w:eastAsia="Palatino Linotype" w:cs="Palatino Linotype"/>
          <w:i w:val="1"/>
          <w:iCs w:val="1"/>
          <w:color w:val="595959"/>
          <w:sz w:val="19"/>
          <w:szCs w:val="19"/>
          <w:lang w:val="en-US"/>
        </w:rPr>
      </w:pPr>
      <w:r w:rsidRPr="6930ACB1" w:rsidR="6930ACB1">
        <w:rPr>
          <w:rFonts w:ascii="Palatino Linotype" w:hAnsi="Palatino Linotype" w:eastAsia="Palatino Linotype" w:cs="Palatino Linotype"/>
          <w:b w:val="1"/>
          <w:bCs w:val="1"/>
          <w:sz w:val="21"/>
          <w:szCs w:val="21"/>
          <w:lang w:val="en-US"/>
        </w:rPr>
        <w:t>Founding Contact Principal Investigator, Asian Cohort for Alzheimer’s Disease (ACAD)</w:t>
      </w:r>
      <w:r w:rsidRPr="6930ACB1" w:rsidR="6930ACB1">
        <w:rPr>
          <w:rFonts w:ascii="Palatino Linotype" w:hAnsi="Palatino Linotype" w:eastAsia="Palatino Linotype" w:cs="Palatino Linotype"/>
          <w:i w:val="1"/>
          <w:iCs w:val="1"/>
          <w:color w:val="595959"/>
          <w:sz w:val="19"/>
          <w:szCs w:val="19"/>
          <w:lang w:val="en-US"/>
        </w:rPr>
        <w:t xml:space="preserve">  2020–Present</w:t>
      </w:r>
    </w:p>
    <w:p xmlns:wp14="http://schemas.microsoft.com/office/word/2010/wordml" w:rsidP="6930ACB1" w14:paraId="4A87AB02" wp14:textId="1DFF9B86">
      <w:pPr>
        <w:pStyle w:val="ListParagraph"/>
        <w:numPr>
          <w:ilvl w:val="0"/>
          <w:numId w:val="4"/>
        </w:numPr>
        <w:tabs>
          <w:tab w:val="left" w:pos="360"/>
        </w:tabs>
        <w:spacing w:after="60" w:line="240" w:lineRule="auto"/>
        <w:ind/>
        <w:jc w:val="left"/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21"/>
          <w:szCs w:val="21"/>
        </w:rPr>
      </w:pP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21"/>
          <w:szCs w:val="21"/>
        </w:rPr>
        <w:t xml:space="preserve">Founded and leads the </w:t>
      </w:r>
      <w:r w:rsidRPr="6930ACB1" w:rsidR="6930ACB1">
        <w:rPr>
          <w:rFonts w:ascii="Palatino Linotype" w:hAnsi="Palatino Linotype" w:eastAsia="Palatino Linotype" w:cs="Palatino Linotype"/>
          <w:b w:val="1"/>
          <w:bCs w:val="1"/>
          <w:i w:val="0"/>
          <w:iCs w:val="0"/>
          <w:sz w:val="21"/>
          <w:szCs w:val="21"/>
        </w:rPr>
        <w:t>largest study to date focused on Asian Americans in Alzheimer’s disease research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21"/>
          <w:szCs w:val="21"/>
        </w:rPr>
        <w:t>, and one of the largest NIH-funded studies (~$46M) of Asian American populations.</w:t>
      </w:r>
    </w:p>
    <w:p xmlns:wp14="http://schemas.microsoft.com/office/word/2010/wordml" w:rsidP="6930ACB1" w14:paraId="310853D2" wp14:textId="2269C539">
      <w:pPr>
        <w:pStyle w:val="ListParagraph"/>
        <w:numPr>
          <w:ilvl w:val="0"/>
          <w:numId w:val="4"/>
        </w:numPr>
        <w:tabs>
          <w:tab w:val="left" w:pos="360"/>
        </w:tabs>
        <w:spacing w:after="60" w:line="240" w:lineRule="auto"/>
        <w:ind/>
        <w:jc w:val="left"/>
        <w:rPr>
          <w:rFonts w:ascii="Palatino Linotype" w:hAnsi="Palatino Linotype" w:eastAsia="Palatino Linotype" w:cs="Palatino Linotype"/>
          <w:sz w:val="21"/>
          <w:szCs w:val="21"/>
        </w:rPr>
      </w:pPr>
      <w:r w:rsidRPr="6930ACB1" w:rsidR="6930ACB1">
        <w:rPr>
          <w:rFonts w:ascii="Palatino Linotype" w:hAnsi="Palatino Linotype" w:eastAsia="Palatino Linotype" w:cs="Palatino Linotype"/>
          <w:sz w:val="21"/>
          <w:szCs w:val="21"/>
        </w:rPr>
        <w:t>Leading 40 investigators from 15 institutions and 9 recruiting sites across the U.S. and Canada to recruit 5,000 participants.</w:t>
      </w:r>
    </w:p>
    <w:p xmlns:wp14="http://schemas.microsoft.com/office/word/2010/wordml" w:rsidP="6930ACB1" w14:paraId="09A9925B" wp14:textId="0361390D">
      <w:pPr>
        <w:pStyle w:val="ListParagraph"/>
        <w:numPr>
          <w:ilvl w:val="0"/>
          <w:numId w:val="4"/>
        </w:numPr>
        <w:tabs>
          <w:tab w:val="left" w:pos="360"/>
        </w:tabs>
        <w:spacing w:after="60" w:line="240" w:lineRule="auto"/>
        <w:ind/>
        <w:jc w:val="left"/>
        <w:rPr>
          <w:rFonts w:ascii="Palatino Linotype" w:hAnsi="Palatino Linotype" w:eastAsia="Palatino Linotype" w:cs="Palatino Linotype"/>
          <w:sz w:val="21"/>
          <w:szCs w:val="21"/>
          <w:lang w:val="en-US"/>
        </w:rPr>
      </w:pPr>
      <w:r w:rsidRPr="6930ACB1" w:rsidR="6930ACB1">
        <w:rPr>
          <w:rFonts w:ascii="Palatino Linotype" w:hAnsi="Palatino Linotype" w:eastAsia="Palatino Linotype" w:cs="Palatino Linotype"/>
          <w:sz w:val="21"/>
          <w:szCs w:val="21"/>
          <w:lang w:val="en-US"/>
        </w:rPr>
        <w:t>Established</w:t>
      </w:r>
      <w:r w:rsidRPr="6930ACB1" w:rsidR="6930ACB1">
        <w:rPr>
          <w:rFonts w:ascii="Palatino Linotype" w:hAnsi="Palatino Linotype" w:eastAsia="Palatino Linotype" w:cs="Palatino Linotype"/>
          <w:sz w:val="21"/>
          <w:szCs w:val="21"/>
          <w:lang w:val="en-US"/>
        </w:rPr>
        <w:t xml:space="preserve"> culturally tailored recruitment, phenotyping, and community engagement strategies.</w:t>
      </w:r>
    </w:p>
    <w:p xmlns:wp14="http://schemas.microsoft.com/office/word/2010/wordml" w:rsidP="6930ACB1" w14:paraId="3886EA02" wp14:textId="77777777">
      <w:pPr>
        <w:pStyle w:val="Normal"/>
        <w:keepNext w:val="1"/>
        <w:spacing w:before="170" w:after="70"/>
        <w:ind w:left="0"/>
        <w:rPr>
          <w:rFonts w:ascii="Palatino Linotype" w:hAnsi="Palatino Linotype" w:eastAsia="Palatino Linotype" w:cs="Palatino Linotype"/>
          <w:i w:val="1"/>
          <w:iCs w:val="1"/>
          <w:color w:val="595959"/>
          <w:sz w:val="19"/>
          <w:szCs w:val="19"/>
          <w:lang w:val="en-US"/>
        </w:rPr>
      </w:pPr>
      <w:r w:rsidRPr="6930ACB1" w:rsidR="6930ACB1">
        <w:rPr>
          <w:rFonts w:ascii="Palatino Linotype" w:hAnsi="Palatino Linotype" w:eastAsia="Palatino Linotype" w:cs="Palatino Linotype"/>
          <w:b w:val="1"/>
          <w:bCs w:val="1"/>
          <w:sz w:val="21"/>
          <w:szCs w:val="21"/>
          <w:lang w:val="en-US"/>
        </w:rPr>
        <w:t>Chair, Genomics and Computational Biology Graduate Group</w:t>
      </w:r>
      <w:r w:rsidRPr="6930ACB1" w:rsidR="6930ACB1">
        <w:rPr>
          <w:rFonts w:ascii="Palatino Linotype" w:hAnsi="Palatino Linotype" w:eastAsia="Palatino Linotype" w:cs="Palatino Linotype"/>
          <w:i w:val="1"/>
          <w:iCs w:val="1"/>
          <w:color w:val="595959"/>
          <w:sz w:val="19"/>
          <w:szCs w:val="19"/>
          <w:lang w:val="en-US"/>
        </w:rPr>
        <w:t xml:space="preserve">  2014–2018</w:t>
      </w:r>
    </w:p>
    <w:p xmlns:wp14="http://schemas.microsoft.com/office/word/2010/wordml" w:rsidP="6930ACB1" w14:paraId="4CCBA5B3" wp14:textId="77777777">
      <w:pPr>
        <w:pStyle w:val="ListParagraph"/>
        <w:numPr>
          <w:ilvl w:val="0"/>
          <w:numId w:val="4"/>
        </w:numPr>
        <w:spacing w:after="60" w:line="240" w:lineRule="auto"/>
        <w:jc w:val="left"/>
        <w:rPr>
          <w:rFonts w:ascii="Palatino Linotype" w:hAnsi="Palatino Linotype" w:eastAsia="Palatino Linotype" w:cs="Palatino Linotype"/>
          <w:b w:val="0"/>
          <w:bCs w:val="0"/>
          <w:i w:val="1"/>
          <w:iCs w:val="1"/>
          <w:sz w:val="21"/>
          <w:szCs w:val="21"/>
        </w:rPr>
      </w:pP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1"/>
          <w:iCs w:val="1"/>
          <w:sz w:val="21"/>
          <w:szCs w:val="21"/>
        </w:rPr>
        <w:t>Biomedical Graduate Studies, University of Pennsylvania Perelman School of Medicine</w:t>
      </w:r>
    </w:p>
    <w:p xmlns:wp14="http://schemas.microsoft.com/office/word/2010/wordml" w:rsidP="6930ACB1" w14:paraId="0F92568A" wp14:textId="4BDAD139">
      <w:pPr>
        <w:pStyle w:val="ListParagraph"/>
        <w:numPr>
          <w:ilvl w:val="0"/>
          <w:numId w:val="4"/>
        </w:numPr>
        <w:tabs>
          <w:tab w:val="left" w:pos="360"/>
        </w:tabs>
        <w:spacing w:after="60" w:line="240" w:lineRule="auto"/>
        <w:ind/>
        <w:jc w:val="left"/>
        <w:rPr>
          <w:rFonts w:ascii="Palatino Linotype" w:hAnsi="Palatino Linotype" w:eastAsia="Palatino Linotype" w:cs="Palatino Linotype"/>
          <w:sz w:val="21"/>
          <w:szCs w:val="21"/>
        </w:rPr>
      </w:pPr>
      <w:r w:rsidRPr="6930ACB1" w:rsidR="6930ACB1">
        <w:rPr>
          <w:rFonts w:ascii="Palatino Linotype" w:hAnsi="Palatino Linotype" w:eastAsia="Palatino Linotype" w:cs="Palatino Linotype"/>
          <w:sz w:val="21"/>
          <w:szCs w:val="21"/>
        </w:rPr>
        <w:t>Directed one of the nation’s premier computational genomics doctoral programs.</w:t>
      </w:r>
    </w:p>
    <w:p xmlns:wp14="http://schemas.microsoft.com/office/word/2010/wordml" w:rsidP="6930ACB1" w14:paraId="2E991DEC" wp14:textId="105054D4">
      <w:pPr>
        <w:pStyle w:val="ListParagraph"/>
        <w:numPr>
          <w:ilvl w:val="0"/>
          <w:numId w:val="4"/>
        </w:numPr>
        <w:tabs>
          <w:tab w:val="left" w:pos="360"/>
        </w:tabs>
        <w:spacing w:after="60" w:line="240" w:lineRule="auto"/>
        <w:ind/>
        <w:jc w:val="left"/>
        <w:rPr>
          <w:rFonts w:ascii="Palatino Linotype" w:hAnsi="Palatino Linotype" w:eastAsia="Palatino Linotype" w:cs="Palatino Linotype"/>
          <w:sz w:val="21"/>
          <w:szCs w:val="21"/>
        </w:rPr>
      </w:pPr>
      <w:r w:rsidRPr="6930ACB1" w:rsidR="6930ACB1">
        <w:rPr>
          <w:rFonts w:ascii="Palatino Linotype" w:hAnsi="Palatino Linotype" w:eastAsia="Palatino Linotype" w:cs="Palatino Linotype"/>
          <w:sz w:val="21"/>
          <w:szCs w:val="21"/>
        </w:rPr>
        <w:t>Achieved 100% satisfaction in the 2014 institutional review student survey.</w:t>
      </w:r>
    </w:p>
    <w:p xmlns:wp14="http://schemas.microsoft.com/office/word/2010/wordml" w:rsidP="6930ACB1" w14:paraId="4F8D1227" wp14:textId="29DC9B12">
      <w:pPr>
        <w:pStyle w:val="ListParagraph"/>
        <w:numPr>
          <w:ilvl w:val="0"/>
          <w:numId w:val="4"/>
        </w:numPr>
        <w:tabs>
          <w:tab w:val="left" w:pos="360"/>
        </w:tabs>
        <w:spacing w:after="60" w:line="240" w:lineRule="auto"/>
        <w:ind/>
        <w:jc w:val="left"/>
        <w:rPr>
          <w:rFonts w:ascii="Palatino Linotype" w:hAnsi="Palatino Linotype" w:eastAsia="Palatino Linotype" w:cs="Palatino Linotype"/>
          <w:sz w:val="21"/>
          <w:szCs w:val="21"/>
        </w:rPr>
      </w:pPr>
      <w:r w:rsidRPr="6930ACB1" w:rsidR="6930ACB1">
        <w:rPr>
          <w:rFonts w:ascii="Palatino Linotype" w:hAnsi="Palatino Linotype" w:eastAsia="Palatino Linotype" w:cs="Palatino Linotype"/>
          <w:sz w:val="21"/>
          <w:szCs w:val="21"/>
        </w:rPr>
        <w:t>Expanded faculty participation and strengthened cross-departmental training partnerships.</w:t>
      </w:r>
    </w:p>
    <w:p xmlns:wp14="http://schemas.microsoft.com/office/word/2010/wordml" w14:paraId="4048B2A5" wp14:textId="77777777">
      <w:pPr>
        <w:keepNext/>
        <w:pBdr>
          <w:bottom w:val="single" w:color="000000" w:sz="6" w:space="4"/>
        </w:pBdr>
        <w:spacing w:before="320" w:after="130"/>
      </w:pPr>
      <w:r>
        <w:rPr>
          <w:rFonts w:ascii="Palatino Linotype" w:hAnsi="Palatino Linotype" w:eastAsia="Palatino Linotype" w:cs="Palatino Linotype"/>
          <w:b/>
          <w:bCs/>
          <w:spacing w:val="30"/>
          <w:sz w:val="20"/>
          <w:szCs w:val="20"/>
        </w:rPr>
        <w:t xml:space="preserve">RESEARCH INFRASTRUCTURE AND PLATFORMS</w:t>
      </w:r>
    </w:p>
    <w:p xmlns:wp14="http://schemas.microsoft.com/office/word/2010/wordml" w14:paraId="31AF0857" wp14:textId="77777777">
      <w:pPr>
        <w:spacing w:after="130"/>
        <w:jc w:val="left"/>
      </w:pPr>
      <w:r w:rsidRPr="6930ACB1" w:rsidR="6930ACB1">
        <w:rPr>
          <w:rFonts w:ascii="Palatino Linotype" w:hAnsi="Palatino Linotype" w:eastAsia="Palatino Linotype" w:cs="Palatino Linotype"/>
          <w:i w:val="1"/>
          <w:iCs w:val="1"/>
          <w:color w:val="595959"/>
          <w:sz w:val="17"/>
          <w:szCs w:val="17"/>
          <w:lang w:val="en-US"/>
        </w:rPr>
        <w:t>Open-access resources developed and operated by my group, serving the international research community.</w:t>
      </w:r>
    </w:p>
    <w:p xmlns:wp14="http://schemas.microsoft.com/office/word/2010/wordml" w:rsidP="6930ACB1" w14:paraId="57FDDED3" wp14:textId="689A374D">
      <w:pPr>
        <w:pStyle w:val="ListParagraph"/>
        <w:numPr>
          <w:ilvl w:val="0"/>
          <w:numId w:val="5"/>
        </w:numPr>
        <w:tabs>
          <w:tab w:val="left" w:pos="360"/>
        </w:tabs>
        <w:spacing w:after="60" w:line="240" w:lineRule="auto"/>
        <w:ind/>
        <w:jc w:val="left"/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21"/>
          <w:szCs w:val="21"/>
        </w:rPr>
      </w:pPr>
      <w:r w:rsidRPr="6930ACB1" w:rsidR="6930ACB1">
        <w:rPr>
          <w:rFonts w:ascii="Palatino Linotype" w:hAnsi="Palatino Linotype" w:eastAsia="Palatino Linotype" w:cs="Palatino Linotype"/>
          <w:b w:val="1"/>
          <w:bCs w:val="1"/>
          <w:i w:val="0"/>
          <w:iCs w:val="0"/>
          <w:sz w:val="21"/>
          <w:szCs w:val="21"/>
        </w:rPr>
        <w:t xml:space="preserve">NIAGADS Data Sharing Service (DSS) — 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21"/>
          <w:szCs w:val="21"/>
        </w:rPr>
        <w:t>Cloud-native, FISMA Moderate–compliant repository for controlled-access ADRD genomic data; NIH GDS-policy aligned. dss.niagads.org</w:t>
      </w:r>
    </w:p>
    <w:p xmlns:wp14="http://schemas.microsoft.com/office/word/2010/wordml" w:rsidP="6930ACB1" w14:paraId="2E44C32D" wp14:textId="6DC5D748">
      <w:pPr>
        <w:pStyle w:val="ListParagraph"/>
        <w:numPr>
          <w:ilvl w:val="0"/>
          <w:numId w:val="5"/>
        </w:numPr>
        <w:tabs>
          <w:tab w:val="left" w:pos="360"/>
        </w:tabs>
        <w:spacing w:after="60" w:line="240" w:lineRule="auto"/>
        <w:ind/>
        <w:jc w:val="left"/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21"/>
          <w:szCs w:val="21"/>
          <w:lang w:val="en-US"/>
        </w:rPr>
      </w:pPr>
      <w:r w:rsidRPr="6930ACB1" w:rsidR="6930ACB1">
        <w:rPr>
          <w:rFonts w:ascii="Palatino Linotype" w:hAnsi="Palatino Linotype" w:eastAsia="Palatino Linotype" w:cs="Palatino Linotype"/>
          <w:b w:val="1"/>
          <w:bCs w:val="1"/>
          <w:i w:val="0"/>
          <w:iCs w:val="0"/>
          <w:sz w:val="21"/>
          <w:szCs w:val="21"/>
          <w:lang w:val="en-US"/>
        </w:rPr>
        <w:t xml:space="preserve">NIAGADS Alzheimer’s </w:t>
      </w:r>
      <w:r w:rsidRPr="6930ACB1" w:rsidR="6930ACB1">
        <w:rPr>
          <w:rFonts w:ascii="Palatino Linotype" w:hAnsi="Palatino Linotype" w:eastAsia="Palatino Linotype" w:cs="Palatino Linotype"/>
          <w:b w:val="1"/>
          <w:bCs w:val="1"/>
          <w:i w:val="0"/>
          <w:iCs w:val="0"/>
          <w:sz w:val="21"/>
          <w:szCs w:val="21"/>
          <w:lang w:val="en-US"/>
        </w:rPr>
        <w:t>GenomicsDB</w:t>
      </w:r>
      <w:r w:rsidRPr="6930ACB1" w:rsidR="6930ACB1">
        <w:rPr>
          <w:rFonts w:ascii="Palatino Linotype" w:hAnsi="Palatino Linotype" w:eastAsia="Palatino Linotype" w:cs="Palatino Linotype"/>
          <w:b w:val="1"/>
          <w:bCs w:val="1"/>
          <w:i w:val="0"/>
          <w:iCs w:val="0"/>
          <w:sz w:val="21"/>
          <w:szCs w:val="21"/>
          <w:lang w:val="en-US"/>
        </w:rPr>
        <w:t xml:space="preserve"> — 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21"/>
          <w:szCs w:val="21"/>
          <w:lang w:val="en-US"/>
        </w:rPr>
        <w:t>Public knowledge base integrating GWAS summary statistics, genome browser views, and functional annotations for over 438 million ADSP-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21"/>
          <w:szCs w:val="21"/>
          <w:lang w:val="en-US"/>
        </w:rPr>
        <w:t>identified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21"/>
          <w:szCs w:val="21"/>
          <w:lang w:val="en-US"/>
        </w:rPr>
        <w:t xml:space="preserve"> variants. niagads.org/genomics</w:t>
      </w:r>
    </w:p>
    <w:p xmlns:wp14="http://schemas.microsoft.com/office/word/2010/wordml" w:rsidP="6930ACB1" w14:paraId="712EDCA7" wp14:textId="018F9020">
      <w:pPr>
        <w:pStyle w:val="ListParagraph"/>
        <w:numPr>
          <w:ilvl w:val="0"/>
          <w:numId w:val="5"/>
        </w:numPr>
        <w:tabs>
          <w:tab w:val="left" w:pos="360"/>
        </w:tabs>
        <w:spacing w:after="60" w:line="240" w:lineRule="auto"/>
        <w:ind/>
        <w:jc w:val="left"/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21"/>
          <w:szCs w:val="21"/>
        </w:rPr>
      </w:pPr>
      <w:r w:rsidRPr="6930ACB1" w:rsidR="6930ACB1">
        <w:rPr>
          <w:rFonts w:ascii="Palatino Linotype" w:hAnsi="Palatino Linotype" w:eastAsia="Palatino Linotype" w:cs="Palatino Linotype"/>
          <w:b w:val="1"/>
          <w:bCs w:val="1"/>
          <w:i w:val="0"/>
          <w:iCs w:val="0"/>
          <w:sz w:val="21"/>
          <w:szCs w:val="21"/>
        </w:rPr>
        <w:t xml:space="preserve">FILER (Functional Genomics Repository) — 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21"/>
          <w:szCs w:val="21"/>
        </w:rPr>
        <w:t>The most comprehensive collection of human functional genomics annotation tracks — 79,249 tracks across more than 20 public data sources, with machine-readable metadata.</w:t>
      </w:r>
    </w:p>
    <w:p xmlns:wp14="http://schemas.microsoft.com/office/word/2010/wordml" w:rsidP="6930ACB1" w14:paraId="1454C772" wp14:textId="5ECA259E">
      <w:pPr>
        <w:pStyle w:val="ListParagraph"/>
        <w:numPr>
          <w:ilvl w:val="0"/>
          <w:numId w:val="5"/>
        </w:numPr>
        <w:tabs>
          <w:tab w:val="left" w:pos="360"/>
        </w:tabs>
        <w:spacing w:after="60" w:line="240" w:lineRule="auto"/>
        <w:ind/>
        <w:jc w:val="left"/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21"/>
          <w:szCs w:val="21"/>
        </w:rPr>
      </w:pPr>
      <w:r w:rsidRPr="6930ACB1" w:rsidR="6930ACB1">
        <w:rPr>
          <w:rFonts w:ascii="Palatino Linotype" w:hAnsi="Palatino Linotype" w:eastAsia="Palatino Linotype" w:cs="Palatino Linotype"/>
          <w:b w:val="1"/>
          <w:bCs w:val="1"/>
          <w:i w:val="0"/>
          <w:iCs w:val="0"/>
          <w:sz w:val="21"/>
          <w:szCs w:val="21"/>
        </w:rPr>
        <w:t xml:space="preserve">ADVP (Alzheimer’s Disease Variant Portal) — 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21"/>
          <w:szCs w:val="21"/>
        </w:rPr>
        <w:t>Curated, harmonized catalog of top genetic association findings from the literature, spanning more than 80 cohorts and 8 populations.</w:t>
      </w:r>
    </w:p>
    <w:p xmlns:wp14="http://schemas.microsoft.com/office/word/2010/wordml" w:rsidP="6930ACB1" w14:paraId="76E4DE03" wp14:textId="12944814">
      <w:pPr>
        <w:pStyle w:val="ListParagraph"/>
        <w:numPr>
          <w:ilvl w:val="0"/>
          <w:numId w:val="5"/>
        </w:numPr>
        <w:tabs>
          <w:tab w:val="left" w:pos="360"/>
        </w:tabs>
        <w:spacing w:after="60" w:line="240" w:lineRule="auto"/>
        <w:ind/>
        <w:jc w:val="left"/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21"/>
          <w:szCs w:val="21"/>
          <w:lang w:val="en-US"/>
        </w:rPr>
      </w:pPr>
      <w:r w:rsidRPr="6930ACB1" w:rsidR="6930ACB1">
        <w:rPr>
          <w:rFonts w:ascii="Palatino Linotype" w:hAnsi="Palatino Linotype" w:eastAsia="Palatino Linotype" w:cs="Palatino Linotype"/>
          <w:b w:val="1"/>
          <w:bCs w:val="1"/>
          <w:i w:val="0"/>
          <w:iCs w:val="0"/>
          <w:sz w:val="21"/>
          <w:szCs w:val="21"/>
          <w:lang w:val="en-US"/>
        </w:rPr>
        <w:t>VariXam</w:t>
      </w:r>
      <w:r w:rsidRPr="6930ACB1" w:rsidR="6930ACB1">
        <w:rPr>
          <w:rFonts w:ascii="Palatino Linotype" w:hAnsi="Palatino Linotype" w:eastAsia="Palatino Linotype" w:cs="Palatino Linotype"/>
          <w:b w:val="1"/>
          <w:bCs w:val="1"/>
          <w:i w:val="0"/>
          <w:iCs w:val="0"/>
          <w:sz w:val="21"/>
          <w:szCs w:val="21"/>
          <w:lang w:val="en-US"/>
        </w:rPr>
        <w:t xml:space="preserve"> — 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21"/>
          <w:szCs w:val="21"/>
          <w:lang w:val="en-US"/>
        </w:rPr>
        <w:t xml:space="preserve">Variant-level quality browser for all ADSP whole-genome and whole-exome 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21"/>
          <w:szCs w:val="21"/>
          <w:lang w:val="en-US"/>
        </w:rPr>
        <w:t>callsets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21"/>
          <w:szCs w:val="21"/>
          <w:lang w:val="en-US"/>
        </w:rPr>
        <w:t>. varixam.niagads.org</w:t>
      </w:r>
    </w:p>
    <w:p xmlns:wp14="http://schemas.microsoft.com/office/word/2010/wordml" w:rsidP="6930ACB1" w14:paraId="674FD58F" wp14:textId="10CD1D6F">
      <w:pPr>
        <w:pStyle w:val="ListParagraph"/>
        <w:numPr>
          <w:ilvl w:val="0"/>
          <w:numId w:val="5"/>
        </w:numPr>
        <w:tabs>
          <w:tab w:val="left" w:pos="360"/>
        </w:tabs>
        <w:spacing w:after="60" w:line="240" w:lineRule="auto"/>
        <w:ind/>
        <w:jc w:val="left"/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21"/>
          <w:szCs w:val="21"/>
          <w:lang w:val="en-US"/>
        </w:rPr>
      </w:pPr>
      <w:r w:rsidRPr="6930ACB1" w:rsidR="6930ACB1">
        <w:rPr>
          <w:rFonts w:ascii="Palatino Linotype" w:hAnsi="Palatino Linotype" w:eastAsia="Palatino Linotype" w:cs="Palatino Linotype"/>
          <w:b w:val="1"/>
          <w:bCs w:val="1"/>
          <w:i w:val="0"/>
          <w:iCs w:val="0"/>
          <w:sz w:val="21"/>
          <w:szCs w:val="21"/>
          <w:lang w:val="en-US"/>
        </w:rPr>
        <w:t xml:space="preserve">VCPA (Variant Calling Pipeline and data management tool) — 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21"/>
          <w:szCs w:val="21"/>
          <w:lang w:val="en-US"/>
        </w:rPr>
        <w:t>Cloud-optimized GATK-based pipeline used to uniformly process the entire ADSP genomic collection; functionally equivalent to CCDG/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21"/>
          <w:szCs w:val="21"/>
          <w:lang w:val="en-US"/>
        </w:rPr>
        <w:t>TOPMed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21"/>
          <w:szCs w:val="21"/>
          <w:lang w:val="en-US"/>
        </w:rPr>
        <w:t xml:space="preserve"> pipelines.</w:t>
      </w:r>
    </w:p>
    <w:p xmlns:wp14="http://schemas.microsoft.com/office/word/2010/wordml" w:rsidP="6930ACB1" w14:paraId="5E551912" wp14:textId="7F011425">
      <w:pPr>
        <w:pStyle w:val="ListParagraph"/>
        <w:numPr>
          <w:ilvl w:val="0"/>
          <w:numId w:val="5"/>
        </w:numPr>
        <w:tabs>
          <w:tab w:val="left" w:pos="360"/>
        </w:tabs>
        <w:spacing w:after="60" w:line="240" w:lineRule="auto"/>
        <w:ind/>
        <w:jc w:val="left"/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21"/>
          <w:szCs w:val="21"/>
          <w:lang w:val="en-US"/>
        </w:rPr>
      </w:pPr>
      <w:r w:rsidRPr="6930ACB1" w:rsidR="6930ACB1">
        <w:rPr>
          <w:rFonts w:ascii="Palatino Linotype" w:hAnsi="Palatino Linotype" w:eastAsia="Palatino Linotype" w:cs="Palatino Linotype"/>
          <w:b w:val="1"/>
          <w:bCs w:val="1"/>
          <w:i w:val="0"/>
          <w:iCs w:val="0"/>
          <w:sz w:val="21"/>
          <w:szCs w:val="21"/>
          <w:lang w:val="en-US"/>
        </w:rPr>
        <w:t>Additional</w:t>
      </w:r>
      <w:r w:rsidRPr="6930ACB1" w:rsidR="6930ACB1">
        <w:rPr>
          <w:rFonts w:ascii="Palatino Linotype" w:hAnsi="Palatino Linotype" w:eastAsia="Palatino Linotype" w:cs="Palatino Linotype"/>
          <w:b w:val="1"/>
          <w:bCs w:val="1"/>
          <w:i w:val="0"/>
          <w:iCs w:val="0"/>
          <w:sz w:val="21"/>
          <w:szCs w:val="21"/>
          <w:lang w:val="en-US"/>
        </w:rPr>
        <w:t xml:space="preserve"> tools — 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21"/>
          <w:szCs w:val="21"/>
          <w:lang w:val="en-US"/>
        </w:rPr>
        <w:t xml:space="preserve">DASHR, INFERNO, SPAR, HIPPIE/HIPPIE2, HAMR, 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21"/>
          <w:szCs w:val="21"/>
          <w:lang w:val="en-US"/>
        </w:rPr>
        <w:t>CoRAL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21"/>
          <w:szCs w:val="21"/>
          <w:lang w:val="en-US"/>
        </w:rPr>
        <w:t xml:space="preserve">, 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21"/>
          <w:szCs w:val="21"/>
          <w:lang w:val="en-US"/>
        </w:rPr>
        <w:t>SAVoR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21"/>
          <w:szCs w:val="21"/>
          <w:lang w:val="en-US"/>
        </w:rPr>
        <w:t xml:space="preserve">, BTS, 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21"/>
          <w:szCs w:val="21"/>
          <w:lang w:val="en-US"/>
        </w:rPr>
        <w:t>GrafAnc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21"/>
          <w:szCs w:val="21"/>
          <w:lang w:val="en-US"/>
        </w:rPr>
        <w:t xml:space="preserve">, 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21"/>
          <w:szCs w:val="21"/>
          <w:lang w:val="en-US"/>
        </w:rPr>
        <w:t>hipFG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21"/>
          <w:szCs w:val="21"/>
          <w:lang w:val="en-US"/>
        </w:rPr>
        <w:t xml:space="preserve"> — open-source methods and databases for functional genomics and RNA biology.</w:t>
      </w:r>
    </w:p>
    <w:p xmlns:wp14="http://schemas.microsoft.com/office/word/2010/wordml" w14:paraId="2179FE44" wp14:textId="77777777">
      <w:pPr>
        <w:keepNext/>
        <w:pBdr>
          <w:bottom w:val="single" w:color="000000" w:sz="6" w:space="4"/>
        </w:pBdr>
        <w:spacing w:before="320" w:after="130"/>
      </w:pPr>
      <w:r>
        <w:rPr>
          <w:rFonts w:ascii="Palatino Linotype" w:hAnsi="Palatino Linotype" w:eastAsia="Palatino Linotype" w:cs="Palatino Linotype"/>
          <w:b/>
          <w:bCs/>
          <w:spacing w:val="30"/>
          <w:sz w:val="20"/>
          <w:szCs w:val="20"/>
        </w:rPr>
        <w:t xml:space="preserve">SELECTED GRANTS</w:t>
      </w:r>
    </w:p>
    <w:p xmlns:wp14="http://schemas.microsoft.com/office/word/2010/wordml" w14:paraId="491CE244" wp14:textId="77777777">
      <w:pPr>
        <w:spacing w:after="130"/>
        <w:jc w:val="left"/>
      </w:pPr>
      <w:r>
        <w:rPr>
          <w:rFonts w:ascii="Palatino Linotype" w:hAnsi="Palatino Linotype" w:eastAsia="Palatino Linotype" w:cs="Palatino Linotype"/>
          <w:i/>
          <w:iCs/>
          <w:color w:val="595959"/>
          <w:sz w:val="17"/>
          <w:szCs w:val="17"/>
        </w:rPr>
        <w:t xml:space="preserve">Primary NIH research funding where I have played overall leadership roles (PI/MPI), spanning initiatives both before and after the establishment of PNGC.</w:t>
      </w:r>
    </w:p>
    <w:p xmlns:wp14="http://schemas.microsoft.com/office/word/2010/wordml" w:rsidP="6930ACB1" w14:paraId="5BFBE1E1" wp14:textId="45D9E69D">
      <w:pPr>
        <w:spacing w:after="90" w:line="240" w:lineRule="auto"/>
        <w:ind w:left="1890" w:hanging="1890"/>
        <w:jc w:val="left"/>
      </w:pPr>
      <w:r w:rsidRPr="6930ACB1" w:rsidR="6930ACB1">
        <w:rPr>
          <w:rFonts w:ascii="Palatino Linotype" w:hAnsi="Palatino Linotype" w:eastAsia="Palatino Linotype" w:cs="Palatino Linotype"/>
          <w:sz w:val="21"/>
          <w:szCs w:val="21"/>
        </w:rPr>
        <w:t>08/2025–04/2030</w:t>
      </w:r>
      <w:r>
        <w:tab/>
      </w:r>
      <w:r w:rsidRPr="6930ACB1" w:rsidR="6930ACB1">
        <w:rPr>
          <w:rFonts w:ascii="Palatino Linotype" w:hAnsi="Palatino Linotype" w:eastAsia="Palatino Linotype" w:cs="Palatino Linotype"/>
          <w:sz w:val="21"/>
          <w:szCs w:val="21"/>
        </w:rPr>
        <w:t>Contact MPI, Training Grant in Computational Genomics, NIH/NHGRI T32HG000046, $2,855,250 total Y26–Y30. MPI: Junhyong Kim, Mingyao Li, Li-San Wang.</w:t>
      </w:r>
    </w:p>
    <w:p xmlns:wp14="http://schemas.microsoft.com/office/word/2010/wordml" w:rsidP="6930ACB1" w14:paraId="54DEC5CF" wp14:textId="56357EBF">
      <w:pPr>
        <w:spacing w:after="90" w:line="240" w:lineRule="auto"/>
        <w:ind w:left="1890" w:hanging="1890"/>
        <w:jc w:val="left"/>
      </w:pPr>
      <w:r w:rsidRPr="6930ACB1" w:rsidR="6930ACB1">
        <w:rPr>
          <w:rFonts w:ascii="Palatino Linotype" w:hAnsi="Palatino Linotype" w:eastAsia="Palatino Linotype" w:cs="Palatino Linotype"/>
          <w:sz w:val="21"/>
          <w:szCs w:val="21"/>
        </w:rPr>
        <w:t>07/2023–06/2028</w:t>
      </w:r>
      <w:r>
        <w:tab/>
      </w:r>
      <w:r w:rsidRPr="6930ACB1" w:rsidR="6930ACB1">
        <w:rPr>
          <w:rFonts w:ascii="Palatino Linotype" w:hAnsi="Palatino Linotype" w:eastAsia="Palatino Linotype" w:cs="Palatino Linotype"/>
          <w:sz w:val="21"/>
          <w:szCs w:val="21"/>
        </w:rPr>
        <w:t>Contact MPI, Asian Cohort for Alzheimer’s Disease, NIH/NIA U19-AG079774, $40,532,690 total award period. MPI: Helena Chui, Gyungah Jun, Van Park, Li-San Wang.</w:t>
      </w:r>
    </w:p>
    <w:p xmlns:wp14="http://schemas.microsoft.com/office/word/2010/wordml" w:rsidP="6930ACB1" w14:paraId="5F6E4878" wp14:textId="32DC772F">
      <w:pPr>
        <w:spacing w:after="90" w:line="240" w:lineRule="auto"/>
        <w:ind w:left="1890" w:hanging="1890"/>
        <w:jc w:val="left"/>
      </w:pPr>
      <w:r w:rsidRPr="6930ACB1" w:rsidR="6930ACB1">
        <w:rPr>
          <w:rFonts w:ascii="Palatino Linotype" w:hAnsi="Palatino Linotype" w:eastAsia="Palatino Linotype" w:cs="Palatino Linotype"/>
          <w:sz w:val="21"/>
          <w:szCs w:val="21"/>
        </w:rPr>
        <w:t>04/2022–03/2027</w:t>
      </w:r>
      <w:r>
        <w:tab/>
      </w:r>
      <w:r w:rsidRPr="6930ACB1" w:rsidR="6930ACB1">
        <w:rPr>
          <w:rFonts w:ascii="Palatino Linotype" w:hAnsi="Palatino Linotype" w:eastAsia="Palatino Linotype" w:cs="Palatino Linotype"/>
          <w:sz w:val="21"/>
          <w:szCs w:val="21"/>
        </w:rPr>
        <w:t>PI, The NIA Genetics of Alzheimer’s Disease Data Storage Site, NIH/NIA U24-AG041689, $42,298,270 total award period.</w:t>
      </w:r>
    </w:p>
    <w:p xmlns:wp14="http://schemas.microsoft.com/office/word/2010/wordml" w:rsidP="6930ACB1" w14:paraId="1E11F565" wp14:textId="6303D2E9">
      <w:pPr>
        <w:spacing w:after="90" w:line="240" w:lineRule="auto"/>
        <w:ind w:left="1890" w:hanging="1890"/>
        <w:jc w:val="left"/>
      </w:pPr>
      <w:r w:rsidRPr="6930ACB1" w:rsidR="6930ACB1">
        <w:rPr>
          <w:rFonts w:ascii="Palatino Linotype" w:hAnsi="Palatino Linotype" w:eastAsia="Palatino Linotype" w:cs="Palatino Linotype"/>
          <w:sz w:val="21"/>
          <w:szCs w:val="21"/>
        </w:rPr>
        <w:t>04/2016–03/2026</w:t>
      </w:r>
      <w:r>
        <w:tab/>
      </w:r>
      <w:r w:rsidRPr="6930ACB1" w:rsidR="6930ACB1">
        <w:rPr>
          <w:rFonts w:ascii="Palatino Linotype" w:hAnsi="Palatino Linotype" w:eastAsia="Palatino Linotype" w:cs="Palatino Linotype"/>
          <w:sz w:val="21"/>
          <w:szCs w:val="21"/>
        </w:rPr>
        <w:t>MPI, Genome Center for Alzheimer’s Disease, NIH/NIA U54-AG052427, $32,827,776 total award period. MPI: Gerard Schellenberg, Li-San Wang.</w:t>
      </w:r>
    </w:p>
    <w:p xmlns:wp14="http://schemas.microsoft.com/office/word/2010/wordml" w:rsidP="6930ACB1" w14:paraId="23930DF4" wp14:textId="02F7B00F">
      <w:pPr>
        <w:spacing w:after="90" w:line="240" w:lineRule="auto"/>
        <w:ind w:left="1890" w:hanging="1890"/>
        <w:jc w:val="left"/>
      </w:pPr>
      <w:r w:rsidRPr="6930ACB1" w:rsidR="6930ACB1">
        <w:rPr>
          <w:rFonts w:ascii="Palatino Linotype" w:hAnsi="Palatino Linotype" w:eastAsia="Palatino Linotype" w:cs="Palatino Linotype"/>
          <w:sz w:val="21"/>
          <w:szCs w:val="21"/>
        </w:rPr>
        <w:t>07/2020–06/2022</w:t>
      </w:r>
      <w:r>
        <w:tab/>
      </w:r>
      <w:r w:rsidRPr="6930ACB1" w:rsidR="6930ACB1">
        <w:rPr>
          <w:rFonts w:ascii="Palatino Linotype" w:hAnsi="Palatino Linotype" w:eastAsia="Palatino Linotype" w:cs="Palatino Linotype"/>
          <w:sz w:val="21"/>
          <w:szCs w:val="21"/>
        </w:rPr>
        <w:t>Contact MPI, Asian Cohort for Alzheimer’s Disease (pilot phase), NIH/NIA R56, $4,869,158 total award period. MPI: Helena Chui, Gyungah Jun, Van Park, Li-San Wang.</w:t>
      </w:r>
    </w:p>
    <w:p xmlns:wp14="http://schemas.microsoft.com/office/word/2010/wordml" w14:paraId="02CDAB84" wp14:textId="77777777">
      <w:pPr>
        <w:keepNext/>
        <w:pBdr>
          <w:bottom w:val="single" w:color="000000" w:sz="6" w:space="4"/>
        </w:pBdr>
        <w:spacing w:before="320" w:after="130"/>
      </w:pPr>
      <w:r>
        <w:rPr>
          <w:rFonts w:ascii="Palatino Linotype" w:hAnsi="Palatino Linotype" w:eastAsia="Palatino Linotype" w:cs="Palatino Linotype"/>
          <w:b/>
          <w:bCs/>
          <w:spacing w:val="30"/>
          <w:sz w:val="20"/>
          <w:szCs w:val="20"/>
        </w:rPr>
        <w:t xml:space="preserve">PUBLICATIONS AND IMPACT</w:t>
      </w:r>
    </w:p>
    <w:p xmlns:wp14="http://schemas.microsoft.com/office/word/2010/wordml" w14:paraId="307AFA23" wp14:textId="77777777">
      <w:pPr>
        <w:spacing w:after="60" w:line="240" w:lineRule="auto"/>
        <w:jc w:val="left"/>
      </w:pPr>
      <w:r w:rsidRPr="6930ACB1" w:rsidR="6930ACB1">
        <w:rPr>
          <w:rFonts w:ascii="Palatino Linotype" w:hAnsi="Palatino Linotype" w:eastAsia="Palatino Linotype" w:cs="Palatino Linotype"/>
          <w:b w:val="1"/>
          <w:bCs w:val="1"/>
          <w:i w:val="0"/>
          <w:iCs w:val="0"/>
          <w:sz w:val="21"/>
          <w:szCs w:val="21"/>
          <w:lang w:val="en-US"/>
        </w:rPr>
        <w:t>40,897 citations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21"/>
          <w:szCs w:val="21"/>
          <w:lang w:val="en-US"/>
        </w:rPr>
        <w:t xml:space="preserve">  ·  </w:t>
      </w:r>
      <w:r w:rsidRPr="6930ACB1" w:rsidR="6930ACB1">
        <w:rPr>
          <w:rFonts w:ascii="Palatino Linotype" w:hAnsi="Palatino Linotype" w:eastAsia="Palatino Linotype" w:cs="Palatino Linotype"/>
          <w:b w:val="1"/>
          <w:bCs w:val="1"/>
          <w:i w:val="0"/>
          <w:iCs w:val="0"/>
          <w:sz w:val="21"/>
          <w:szCs w:val="21"/>
          <w:lang w:val="en-US"/>
        </w:rPr>
        <w:t>h-index 71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21"/>
          <w:szCs w:val="21"/>
          <w:lang w:val="en-US"/>
        </w:rPr>
        <w:t xml:space="preserve">  ·  </w:t>
      </w:r>
      <w:r w:rsidRPr="6930ACB1" w:rsidR="6930ACB1">
        <w:rPr>
          <w:rFonts w:ascii="Palatino Linotype" w:hAnsi="Palatino Linotype" w:eastAsia="Palatino Linotype" w:cs="Palatino Linotype"/>
          <w:b w:val="1"/>
          <w:bCs w:val="1"/>
          <w:i w:val="0"/>
          <w:iCs w:val="0"/>
          <w:sz w:val="21"/>
          <w:szCs w:val="21"/>
          <w:lang w:val="en-US"/>
        </w:rPr>
        <w:t>i10-index 174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21"/>
          <w:szCs w:val="21"/>
          <w:lang w:val="en-US"/>
        </w:rPr>
        <w:t xml:space="preserve">   (Google Scholar, July 2026).  Since 2021: 21,914 citations, h-index 53, i10-index 137.</w:t>
      </w:r>
    </w:p>
    <w:p xmlns:wp14="http://schemas.microsoft.com/office/word/2010/wordml" w14:paraId="6FF7414D" wp14:textId="77777777">
      <w:pPr>
        <w:spacing w:after="130"/>
        <w:jc w:val="left"/>
      </w:pPr>
      <w:r w:rsidRPr="6930ACB1" w:rsidR="6930ACB1">
        <w:rPr>
          <w:rFonts w:ascii="Palatino Linotype" w:hAnsi="Palatino Linotype" w:eastAsia="Palatino Linotype" w:cs="Palatino Linotype"/>
          <w:i w:val="1"/>
          <w:iCs w:val="1"/>
          <w:color w:val="595959"/>
          <w:sz w:val="17"/>
          <w:szCs w:val="17"/>
          <w:lang w:val="en-US"/>
        </w:rPr>
        <w:t>188 peer-reviewed journal articles, 11 peer-reviewed conference papers, and 7 book chapters. Selected below are publications with significant leadership roles. Full list available on request or via pubmed.ncbi.nlm.nih.gov/?term=li-san+wang.</w:t>
      </w:r>
    </w:p>
    <w:p xmlns:wp14="http://schemas.microsoft.com/office/word/2010/wordml" w:rsidP="6930ACB1" w14:paraId="414B638B" wp14:textId="446F590B">
      <w:pPr>
        <w:pStyle w:val="ListParagraph"/>
        <w:numPr>
          <w:ilvl w:val="0"/>
          <w:numId w:val="6"/>
        </w:numPr>
        <w:tabs>
          <w:tab w:val="left" w:pos="360"/>
        </w:tabs>
        <w:spacing w:after="90" w:line="240" w:lineRule="auto"/>
        <w:ind/>
        <w:jc w:val="left"/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19"/>
          <w:szCs w:val="19"/>
          <w:lang w:val="en-US"/>
        </w:rPr>
      </w:pP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19"/>
          <w:szCs w:val="19"/>
          <w:lang w:val="en-US"/>
        </w:rPr>
        <w:t xml:space="preserve">Kuzma A, Valladares O, 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19"/>
          <w:szCs w:val="19"/>
          <w:lang w:val="en-US"/>
        </w:rPr>
        <w:t>Greenfest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19"/>
          <w:szCs w:val="19"/>
          <w:lang w:val="en-US"/>
        </w:rPr>
        <w:t xml:space="preserve">-Allen E, 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1"/>
          <w:iCs w:val="1"/>
          <w:sz w:val="19"/>
          <w:szCs w:val="19"/>
          <w:lang w:val="en-US"/>
        </w:rPr>
        <w:t>(11 co-authors)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19"/>
          <w:szCs w:val="19"/>
          <w:lang w:val="en-US"/>
        </w:rPr>
        <w:t xml:space="preserve">, Schellenberg GD, </w:t>
      </w:r>
      <w:r w:rsidRPr="6930ACB1" w:rsidR="6930ACB1">
        <w:rPr>
          <w:rFonts w:ascii="Palatino Linotype" w:hAnsi="Palatino Linotype" w:eastAsia="Palatino Linotype" w:cs="Palatino Linotype"/>
          <w:b w:val="1"/>
          <w:bCs w:val="1"/>
          <w:i w:val="0"/>
          <w:iCs w:val="0"/>
          <w:sz w:val="19"/>
          <w:szCs w:val="19"/>
          <w:lang w:val="en-US"/>
        </w:rPr>
        <w:t>Wang LS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19"/>
          <w:szCs w:val="19"/>
          <w:lang w:val="en-US"/>
        </w:rPr>
        <w:t xml:space="preserve">*. “Genomic stewardship in Alzheimer’s disease: a decade of insights from the NIAGADS platform.” 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1"/>
          <w:iCs w:val="1"/>
          <w:sz w:val="19"/>
          <w:szCs w:val="19"/>
          <w:lang w:val="en-US"/>
        </w:rPr>
        <w:t>npj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1"/>
          <w:iCs w:val="1"/>
          <w:sz w:val="19"/>
          <w:szCs w:val="19"/>
          <w:lang w:val="en-US"/>
        </w:rPr>
        <w:t xml:space="preserve"> Dementia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19"/>
          <w:szCs w:val="19"/>
          <w:lang w:val="en-US"/>
        </w:rPr>
        <w:t>. 2026;2(1):19.</w:t>
      </w:r>
    </w:p>
    <w:p xmlns:wp14="http://schemas.microsoft.com/office/word/2010/wordml" w:rsidP="6930ACB1" w14:paraId="1304DA1C" wp14:textId="2A5F1646">
      <w:pPr>
        <w:pStyle w:val="ListParagraph"/>
        <w:numPr>
          <w:ilvl w:val="0"/>
          <w:numId w:val="6"/>
        </w:numPr>
        <w:tabs>
          <w:tab w:val="left" w:pos="360"/>
        </w:tabs>
        <w:spacing w:after="90" w:line="240" w:lineRule="auto"/>
        <w:ind/>
        <w:jc w:val="left"/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19"/>
          <w:szCs w:val="19"/>
          <w:lang w:val="en-US"/>
        </w:rPr>
      </w:pP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19"/>
          <w:szCs w:val="19"/>
          <w:lang w:val="en-US"/>
        </w:rPr>
        <w:t xml:space="preserve">Kuzma A, Valladares O, 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19"/>
          <w:szCs w:val="19"/>
          <w:lang w:val="en-US"/>
        </w:rPr>
        <w:t>Greenfest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19"/>
          <w:szCs w:val="19"/>
          <w:lang w:val="en-US"/>
        </w:rPr>
        <w:t xml:space="preserve">-Allen E, 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1"/>
          <w:iCs w:val="1"/>
          <w:sz w:val="19"/>
          <w:szCs w:val="19"/>
          <w:lang w:val="en-US"/>
        </w:rPr>
        <w:t>(30 co-authors)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19"/>
          <w:szCs w:val="19"/>
          <w:lang w:val="en-US"/>
        </w:rPr>
        <w:t xml:space="preserve">, Schellenberg GD, </w:t>
      </w:r>
      <w:r w:rsidRPr="6930ACB1" w:rsidR="6930ACB1">
        <w:rPr>
          <w:rFonts w:ascii="Palatino Linotype" w:hAnsi="Palatino Linotype" w:eastAsia="Palatino Linotype" w:cs="Palatino Linotype"/>
          <w:b w:val="1"/>
          <w:bCs w:val="1"/>
          <w:i w:val="0"/>
          <w:iCs w:val="0"/>
          <w:sz w:val="19"/>
          <w:szCs w:val="19"/>
          <w:lang w:val="en-US"/>
        </w:rPr>
        <w:t>Wang LS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19"/>
          <w:szCs w:val="19"/>
          <w:lang w:val="en-US"/>
        </w:rPr>
        <w:t xml:space="preserve">*. “NIAGADS: A data repository for Alzheimer’s disease and related dementia genomics.” 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1"/>
          <w:iCs w:val="1"/>
          <w:sz w:val="19"/>
          <w:szCs w:val="19"/>
          <w:lang w:val="en-US"/>
        </w:rPr>
        <w:t>Alzheimer’s &amp; Dementia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19"/>
          <w:szCs w:val="19"/>
          <w:lang w:val="en-US"/>
        </w:rPr>
        <w:t>. 2025;21(6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19"/>
          <w:szCs w:val="19"/>
          <w:lang w:val="en-US"/>
        </w:rPr>
        <w:t>):e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19"/>
          <w:szCs w:val="19"/>
          <w:lang w:val="en-US"/>
        </w:rPr>
        <w:t>70255.</w:t>
      </w:r>
    </w:p>
    <w:p xmlns:wp14="http://schemas.microsoft.com/office/word/2010/wordml" w:rsidP="6930ACB1" w14:paraId="6A88CDB4" wp14:textId="77D6527C">
      <w:pPr>
        <w:pStyle w:val="ListParagraph"/>
        <w:numPr>
          <w:ilvl w:val="0"/>
          <w:numId w:val="6"/>
        </w:numPr>
        <w:tabs>
          <w:tab w:val="left" w:pos="360"/>
        </w:tabs>
        <w:spacing w:after="90" w:line="240" w:lineRule="auto"/>
        <w:ind/>
        <w:jc w:val="left"/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19"/>
          <w:szCs w:val="19"/>
          <w:lang w:val="en-US"/>
        </w:rPr>
      </w:pP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19"/>
          <w:szCs w:val="19"/>
          <w:lang w:val="en-US"/>
        </w:rPr>
        <w:t xml:space="preserve">Leung YY, Lee WP, Kuzma AB, 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1"/>
          <w:iCs w:val="1"/>
          <w:sz w:val="19"/>
          <w:szCs w:val="19"/>
          <w:lang w:val="en-US"/>
        </w:rPr>
        <w:t>(30 co-authors)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19"/>
          <w:szCs w:val="19"/>
          <w:lang w:val="en-US"/>
        </w:rPr>
        <w:t xml:space="preserve">, Schellenberg GD, </w:t>
      </w:r>
      <w:r w:rsidRPr="6930ACB1" w:rsidR="6930ACB1">
        <w:rPr>
          <w:rFonts w:ascii="Palatino Linotype" w:hAnsi="Palatino Linotype" w:eastAsia="Palatino Linotype" w:cs="Palatino Linotype"/>
          <w:b w:val="1"/>
          <w:bCs w:val="1"/>
          <w:i w:val="0"/>
          <w:iCs w:val="0"/>
          <w:sz w:val="19"/>
          <w:szCs w:val="19"/>
          <w:lang w:val="en-US"/>
        </w:rPr>
        <w:t>Wang LS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19"/>
          <w:szCs w:val="19"/>
          <w:lang w:val="en-US"/>
        </w:rPr>
        <w:t xml:space="preserve">*. “Alzheimer’s Disease Sequencing Project release 4 whole genome sequencing dataset.” 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1"/>
          <w:iCs w:val="1"/>
          <w:sz w:val="19"/>
          <w:szCs w:val="19"/>
          <w:lang w:val="en-US"/>
        </w:rPr>
        <w:t>Alzheimer’s &amp; Dementia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19"/>
          <w:szCs w:val="19"/>
          <w:lang w:val="en-US"/>
        </w:rPr>
        <w:t>. 2025;21(5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19"/>
          <w:szCs w:val="19"/>
          <w:lang w:val="en-US"/>
        </w:rPr>
        <w:t>):e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19"/>
          <w:szCs w:val="19"/>
          <w:lang w:val="en-US"/>
        </w:rPr>
        <w:t>70237.</w:t>
      </w:r>
    </w:p>
    <w:p xmlns:wp14="http://schemas.microsoft.com/office/word/2010/wordml" w:rsidP="6930ACB1" w14:paraId="66662F7F" wp14:textId="776B6F3E">
      <w:pPr>
        <w:pStyle w:val="ListParagraph"/>
        <w:numPr>
          <w:ilvl w:val="0"/>
          <w:numId w:val="6"/>
        </w:numPr>
        <w:tabs>
          <w:tab w:val="left" w:pos="360"/>
        </w:tabs>
        <w:spacing w:after="90" w:line="240" w:lineRule="auto"/>
        <w:ind/>
        <w:jc w:val="left"/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19"/>
          <w:szCs w:val="19"/>
        </w:rPr>
      </w:pP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19"/>
          <w:szCs w:val="19"/>
        </w:rPr>
        <w:t xml:space="preserve">Ho PC, Yu WH, Tee BL, 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1"/>
          <w:iCs w:val="1"/>
          <w:sz w:val="19"/>
          <w:szCs w:val="19"/>
        </w:rPr>
        <w:t>(60 co-authors)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19"/>
          <w:szCs w:val="19"/>
        </w:rPr>
        <w:t xml:space="preserve">, Jun GR, Ta Park VM, Chow TW, </w:t>
      </w:r>
      <w:r w:rsidRPr="6930ACB1" w:rsidR="6930ACB1">
        <w:rPr>
          <w:rFonts w:ascii="Palatino Linotype" w:hAnsi="Palatino Linotype" w:eastAsia="Palatino Linotype" w:cs="Palatino Linotype"/>
          <w:b w:val="1"/>
          <w:bCs w:val="1"/>
          <w:i w:val="0"/>
          <w:iCs w:val="0"/>
          <w:sz w:val="19"/>
          <w:szCs w:val="19"/>
        </w:rPr>
        <w:t>Wang LS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19"/>
          <w:szCs w:val="19"/>
        </w:rPr>
        <w:t xml:space="preserve">*. “Asian Cohort for Alzheimer’s Disease (ACAD) pilot study on genetic and non-genetic risk factors for Alzheimer’s disease among Asian Americans and Canadians.” 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1"/>
          <w:iCs w:val="1"/>
          <w:sz w:val="19"/>
          <w:szCs w:val="19"/>
        </w:rPr>
        <w:t>Alzheimer’s &amp; Dementia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19"/>
          <w:szCs w:val="19"/>
        </w:rPr>
        <w:t>. 2024;20(3):2058-2071.</w:t>
      </w:r>
    </w:p>
    <w:p xmlns:wp14="http://schemas.microsoft.com/office/word/2010/wordml" w:rsidP="6930ACB1" w14:paraId="5AB295E9" wp14:textId="4E9421E7">
      <w:pPr>
        <w:pStyle w:val="ListParagraph"/>
        <w:numPr>
          <w:ilvl w:val="0"/>
          <w:numId w:val="6"/>
        </w:numPr>
        <w:tabs>
          <w:tab w:val="left" w:pos="360"/>
        </w:tabs>
        <w:spacing w:after="90" w:line="240" w:lineRule="auto"/>
        <w:ind/>
        <w:jc w:val="left"/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19"/>
          <w:szCs w:val="19"/>
          <w:lang w:val="en-US"/>
        </w:rPr>
      </w:pP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19"/>
          <w:szCs w:val="19"/>
          <w:lang w:val="en-US"/>
        </w:rPr>
        <w:t xml:space="preserve">Kunkle BW, Grenier-Boley B, Sims R, 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1"/>
          <w:iCs w:val="1"/>
          <w:sz w:val="19"/>
          <w:szCs w:val="19"/>
          <w:lang w:val="en-US"/>
        </w:rPr>
        <w:t>(461 co-authors)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19"/>
          <w:szCs w:val="19"/>
          <w:lang w:val="en-US"/>
        </w:rPr>
        <w:t xml:space="preserve">, </w:t>
      </w:r>
      <w:r w:rsidRPr="6930ACB1" w:rsidR="6930ACB1">
        <w:rPr>
          <w:rFonts w:ascii="Palatino Linotype" w:hAnsi="Palatino Linotype" w:eastAsia="Palatino Linotype" w:cs="Palatino Linotype"/>
          <w:b w:val="1"/>
          <w:bCs w:val="1"/>
          <w:i w:val="0"/>
          <w:iCs w:val="0"/>
          <w:sz w:val="19"/>
          <w:szCs w:val="19"/>
          <w:lang w:val="en-US"/>
        </w:rPr>
        <w:t>Wang LS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19"/>
          <w:szCs w:val="19"/>
          <w:lang w:val="en-US"/>
        </w:rPr>
        <w:t xml:space="preserve">, Ruiz A, van Duijn CM, 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19"/>
          <w:szCs w:val="19"/>
          <w:lang w:val="en-US"/>
        </w:rPr>
        <w:t>Holmans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19"/>
          <w:szCs w:val="19"/>
          <w:lang w:val="en-US"/>
        </w:rPr>
        <w:t xml:space="preserve"> PA, Seshadri S, Williams J, Amouyel P, Schellenberg GD, Lambert JC, Pericak-Vance MA. “Genetic meta-analysis of diagnosed Alzheimer’s disease identifies new risk loci and implicates Aβ, tau, immunity and lipid processing.” 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1"/>
          <w:iCs w:val="1"/>
          <w:sz w:val="19"/>
          <w:szCs w:val="19"/>
          <w:lang w:val="en-US"/>
        </w:rPr>
        <w:t>Nature Genetics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19"/>
          <w:szCs w:val="19"/>
          <w:lang w:val="en-US"/>
        </w:rPr>
        <w:t>. 2019;51(3):414-430.</w:t>
      </w:r>
    </w:p>
    <w:p xmlns:wp14="http://schemas.microsoft.com/office/word/2010/wordml" w:rsidP="6930ACB1" w14:paraId="5E478623" wp14:textId="0301F634">
      <w:pPr>
        <w:pStyle w:val="ListParagraph"/>
        <w:numPr>
          <w:ilvl w:val="0"/>
          <w:numId w:val="6"/>
        </w:numPr>
        <w:tabs>
          <w:tab w:val="left" w:pos="360"/>
        </w:tabs>
        <w:spacing w:after="90" w:line="240" w:lineRule="auto"/>
        <w:ind/>
        <w:jc w:val="left"/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19"/>
          <w:szCs w:val="19"/>
          <w:lang w:val="en-US"/>
        </w:rPr>
      </w:pP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19"/>
          <w:szCs w:val="19"/>
          <w:lang w:val="en-US"/>
        </w:rPr>
        <w:t xml:space="preserve">Sims R, van der Lee SJ, Naj AC, Bellenguez C, 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1"/>
          <w:iCs w:val="1"/>
          <w:sz w:val="19"/>
          <w:szCs w:val="19"/>
          <w:lang w:val="en-US"/>
        </w:rPr>
        <w:t>(459 co-authors)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19"/>
          <w:szCs w:val="19"/>
          <w:lang w:val="en-US"/>
        </w:rPr>
        <w:t xml:space="preserve">, Amouyel P, van Duijn CM, Ramirez A, </w:t>
      </w:r>
      <w:r w:rsidRPr="6930ACB1" w:rsidR="6930ACB1">
        <w:rPr>
          <w:rFonts w:ascii="Palatino Linotype" w:hAnsi="Palatino Linotype" w:eastAsia="Palatino Linotype" w:cs="Palatino Linotype"/>
          <w:b w:val="1"/>
          <w:bCs w:val="1"/>
          <w:i w:val="0"/>
          <w:iCs w:val="0"/>
          <w:sz w:val="19"/>
          <w:szCs w:val="19"/>
          <w:lang w:val="en-US"/>
        </w:rPr>
        <w:t>Wang LS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19"/>
          <w:szCs w:val="19"/>
          <w:lang w:val="en-US"/>
        </w:rPr>
        <w:t xml:space="preserve">**, Lambert JC, Seshadri S, Williams J, Schellenberg GD. “Rare coding variants in PLCG2, ABI3 and TREM2 implicate microglial-mediated innate immunity in Alzheimer’s disease.” 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1"/>
          <w:iCs w:val="1"/>
          <w:sz w:val="19"/>
          <w:szCs w:val="19"/>
          <w:lang w:val="en-US"/>
        </w:rPr>
        <w:t>Nature Genetics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19"/>
          <w:szCs w:val="19"/>
          <w:lang w:val="en-US"/>
        </w:rPr>
        <w:t>. 2017;49(9):1373-1384.</w:t>
      </w:r>
    </w:p>
    <w:p xmlns:wp14="http://schemas.microsoft.com/office/word/2010/wordml" w:rsidP="6930ACB1" w14:paraId="57C49868" wp14:textId="379F17FF">
      <w:pPr>
        <w:pStyle w:val="ListParagraph"/>
        <w:numPr>
          <w:ilvl w:val="0"/>
          <w:numId w:val="6"/>
        </w:numPr>
        <w:tabs>
          <w:tab w:val="left" w:pos="360"/>
        </w:tabs>
        <w:spacing w:after="90" w:line="240" w:lineRule="auto"/>
        <w:ind/>
        <w:jc w:val="left"/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19"/>
          <w:szCs w:val="19"/>
          <w:lang w:val="en-US"/>
        </w:rPr>
      </w:pP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19"/>
          <w:szCs w:val="19"/>
          <w:lang w:val="en-US"/>
        </w:rPr>
        <w:t xml:space="preserve">Lambert JC, Ibrahim-Verbaas CA, Harold D, 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1"/>
          <w:iCs w:val="1"/>
          <w:sz w:val="19"/>
          <w:szCs w:val="19"/>
          <w:lang w:val="en-US"/>
        </w:rPr>
        <w:t>(180 co-authors)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19"/>
          <w:szCs w:val="19"/>
          <w:lang w:val="en-US"/>
        </w:rPr>
        <w:t xml:space="preserve">, </w:t>
      </w:r>
      <w:r w:rsidRPr="6930ACB1" w:rsidR="6930ACB1">
        <w:rPr>
          <w:rFonts w:ascii="Palatino Linotype" w:hAnsi="Palatino Linotype" w:eastAsia="Palatino Linotype" w:cs="Palatino Linotype"/>
          <w:b w:val="1"/>
          <w:bCs w:val="1"/>
          <w:i w:val="0"/>
          <w:iCs w:val="0"/>
          <w:sz w:val="19"/>
          <w:szCs w:val="19"/>
          <w:lang w:val="en-US"/>
        </w:rPr>
        <w:t>Wang LS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19"/>
          <w:szCs w:val="19"/>
          <w:lang w:val="en-US"/>
        </w:rPr>
        <w:t xml:space="preserve">, Dartigues JF, Mayeux R, Tzourio C, Hofman A, Nöthen MM, Graff C, Psaty BM, Jones L, Haines JL, Holmans PA, Lathrop M, Pericak-Vance MA, Launer LJ, Farrer LA, van Duijn CM, Van Broeckhoven C, Moskvina V, Seshadri S, Williams J, Schellenberg GD, Amouyel P. “Meta-analysis of 74,046 individuals identifies 11 new susceptibility loci for Alzheimer’s disease.” 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1"/>
          <w:iCs w:val="1"/>
          <w:sz w:val="19"/>
          <w:szCs w:val="19"/>
          <w:lang w:val="en-US"/>
        </w:rPr>
        <w:t>Nature Genetics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19"/>
          <w:szCs w:val="19"/>
          <w:lang w:val="en-US"/>
        </w:rPr>
        <w:t>. 2013;45(12):1452-1458.</w:t>
      </w:r>
    </w:p>
    <w:p xmlns:wp14="http://schemas.microsoft.com/office/word/2010/wordml" w:rsidP="6930ACB1" w14:paraId="2B140C57" wp14:textId="6DB0EDB4">
      <w:pPr>
        <w:pStyle w:val="ListParagraph"/>
        <w:numPr>
          <w:ilvl w:val="0"/>
          <w:numId w:val="6"/>
        </w:numPr>
        <w:tabs>
          <w:tab w:val="left" w:pos="360"/>
        </w:tabs>
        <w:spacing w:after="90" w:line="240" w:lineRule="auto"/>
        <w:ind/>
        <w:jc w:val="left"/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19"/>
          <w:szCs w:val="19"/>
        </w:rPr>
      </w:pP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19"/>
          <w:szCs w:val="19"/>
        </w:rPr>
        <w:t xml:space="preserve">Naj AC, Jun G, Beecham GW, </w:t>
      </w:r>
      <w:r w:rsidRPr="6930ACB1" w:rsidR="6930ACB1">
        <w:rPr>
          <w:rFonts w:ascii="Palatino Linotype" w:hAnsi="Palatino Linotype" w:eastAsia="Palatino Linotype" w:cs="Palatino Linotype"/>
          <w:b w:val="1"/>
          <w:bCs w:val="1"/>
          <w:i w:val="0"/>
          <w:iCs w:val="0"/>
          <w:sz w:val="19"/>
          <w:szCs w:val="19"/>
        </w:rPr>
        <w:t>Wang LS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19"/>
          <w:szCs w:val="19"/>
        </w:rPr>
        <w:t xml:space="preserve">, 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1"/>
          <w:iCs w:val="1"/>
          <w:sz w:val="19"/>
          <w:szCs w:val="19"/>
        </w:rPr>
        <w:t>(150 co-authors)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19"/>
          <w:szCs w:val="19"/>
        </w:rPr>
        <w:t xml:space="preserve">, Schellenberg GD. “Common variants at MS4A4/MS4A6E, CD2AP, CD33 and EPHA1 are associated with late-onset Alzheimer’s disease.” 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1"/>
          <w:iCs w:val="1"/>
          <w:sz w:val="19"/>
          <w:szCs w:val="19"/>
        </w:rPr>
        <w:t>Nature Genetics</w:t>
      </w: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19"/>
          <w:szCs w:val="19"/>
        </w:rPr>
        <w:t>. 2011;43(5):436-441.</w:t>
      </w:r>
    </w:p>
    <w:p xmlns:wp14="http://schemas.microsoft.com/office/word/2010/wordml" w14:paraId="34E9C2A2" wp14:textId="77777777">
      <w:pPr>
        <w:spacing w:after="130"/>
        <w:jc w:val="left"/>
      </w:pPr>
      <w:r>
        <w:rPr>
          <w:rFonts w:ascii="Palatino Linotype" w:hAnsi="Palatino Linotype" w:eastAsia="Palatino Linotype" w:cs="Palatino Linotype"/>
          <w:i/>
          <w:iCs/>
          <w:color w:val="595959"/>
          <w:sz w:val="17"/>
          <w:szCs w:val="17"/>
        </w:rPr>
        <w:t xml:space="preserve">*Corresponding / co-corresponding author.  **Author contributed equally.</w:t>
      </w:r>
    </w:p>
    <w:p xmlns:wp14="http://schemas.microsoft.com/office/word/2010/wordml" w14:paraId="297925BC" wp14:textId="77777777">
      <w:pPr>
        <w:keepNext/>
        <w:pBdr>
          <w:bottom w:val="single" w:color="000000" w:sz="6" w:space="4"/>
        </w:pBdr>
        <w:spacing w:before="320" w:after="130"/>
      </w:pPr>
      <w:r>
        <w:rPr>
          <w:rFonts w:ascii="Palatino Linotype" w:hAnsi="Palatino Linotype" w:eastAsia="Palatino Linotype" w:cs="Palatino Linotype"/>
          <w:b/>
          <w:bCs/>
          <w:spacing w:val="30"/>
          <w:sz w:val="20"/>
          <w:szCs w:val="20"/>
        </w:rPr>
        <w:t xml:space="preserve">AWARDS AND HONORS</w:t>
      </w:r>
    </w:p>
    <w:p xmlns:wp14="http://schemas.microsoft.com/office/word/2010/wordml" w14:paraId="61260B57" wp14:textId="77777777">
      <w:pPr>
        <w:tabs>
          <w:tab w:val="left" w:pos="792"/>
        </w:tabs>
        <w:spacing w:after="90" w:line="240"/>
        <w:ind w:left="792" w:hanging="792"/>
        <w:jc w:val="left"/>
      </w:pPr>
      <w:r>
        <w:rPr>
          <w:rFonts w:ascii="Palatino Linotype" w:hAnsi="Palatino Linotype" w:eastAsia="Palatino Linotype" w:cs="Palatino Linotype"/>
          <w:sz w:val="21"/>
          <w:szCs w:val="21"/>
        </w:rPr>
        <w:t xml:space="preserve">2024</w:t>
      </w:r>
      <w:r>
        <w:rPr>
          <w:rFonts w:ascii="Palatino Linotype" w:hAnsi="Palatino Linotype" w:eastAsia="Palatino Linotype" w:cs="Palatino Linotype"/>
          <w:sz w:val="21"/>
          <w:szCs w:val="21"/>
        </w:rPr>
        <w:t xml:space="preserve">	</w:t>
      </w:r>
      <w:r>
        <w:rPr>
          <w:rFonts w:ascii="Palatino Linotype" w:hAnsi="Palatino Linotype" w:eastAsia="Palatino Linotype" w:cs="Palatino Linotype"/>
          <w:i w:val="false"/>
          <w:iCs w:val="false"/>
          <w:sz w:val="21"/>
          <w:szCs w:val="21"/>
        </w:rPr>
        <w:t xml:space="preserve">Peter C. Nowell, M.D. Professorship, University of Pennsylvania Perelman School of Medicine</w:t>
      </w:r>
    </w:p>
    <w:p xmlns:wp14="http://schemas.microsoft.com/office/word/2010/wordml" w14:paraId="13A1AD7C" wp14:textId="77777777">
      <w:pPr>
        <w:tabs>
          <w:tab w:val="left" w:pos="792"/>
        </w:tabs>
        <w:spacing w:after="90" w:line="240"/>
        <w:ind w:left="792" w:hanging="792"/>
        <w:jc w:val="left"/>
      </w:pPr>
      <w:r>
        <w:rPr>
          <w:rFonts w:ascii="Palatino Linotype" w:hAnsi="Palatino Linotype" w:eastAsia="Palatino Linotype" w:cs="Palatino Linotype"/>
          <w:sz w:val="21"/>
          <w:szCs w:val="21"/>
        </w:rPr>
        <w:t xml:space="preserve">2022</w:t>
      </w:r>
      <w:r>
        <w:rPr>
          <w:rFonts w:ascii="Palatino Linotype" w:hAnsi="Palatino Linotype" w:eastAsia="Palatino Linotype" w:cs="Palatino Linotype"/>
          <w:sz w:val="21"/>
          <w:szCs w:val="21"/>
        </w:rPr>
        <w:t xml:space="preserve">	</w:t>
      </w:r>
      <w:r>
        <w:rPr>
          <w:rFonts w:ascii="Palatino Linotype" w:hAnsi="Palatino Linotype" w:eastAsia="Palatino Linotype" w:cs="Palatino Linotype"/>
          <w:i w:val="false"/>
          <w:iCs w:val="false"/>
          <w:sz w:val="21"/>
          <w:szCs w:val="21"/>
        </w:rPr>
        <w:t xml:space="preserve">Penn Faculty Fellow, University of Pennsylvania</w:t>
      </w:r>
    </w:p>
    <w:p xmlns:wp14="http://schemas.microsoft.com/office/word/2010/wordml" w14:paraId="02AD68D2" wp14:textId="77777777">
      <w:pPr>
        <w:tabs>
          <w:tab w:val="left" w:pos="792"/>
        </w:tabs>
        <w:spacing w:after="90" w:line="240"/>
        <w:ind w:left="792" w:hanging="792"/>
        <w:jc w:val="left"/>
      </w:pPr>
      <w:r>
        <w:rPr>
          <w:rFonts w:ascii="Palatino Linotype" w:hAnsi="Palatino Linotype" w:eastAsia="Palatino Linotype" w:cs="Palatino Linotype"/>
          <w:sz w:val="21"/>
          <w:szCs w:val="21"/>
        </w:rPr>
        <w:t xml:space="preserve">2016</w:t>
      </w:r>
      <w:r>
        <w:rPr>
          <w:rFonts w:ascii="Palatino Linotype" w:hAnsi="Palatino Linotype" w:eastAsia="Palatino Linotype" w:cs="Palatino Linotype"/>
          <w:sz w:val="21"/>
          <w:szCs w:val="21"/>
        </w:rPr>
        <w:t xml:space="preserve">	</w:t>
      </w:r>
      <w:r>
        <w:rPr>
          <w:rFonts w:ascii="Palatino Linotype" w:hAnsi="Palatino Linotype" w:eastAsia="Palatino Linotype" w:cs="Palatino Linotype"/>
          <w:i w:val="false"/>
          <w:iCs w:val="false"/>
          <w:sz w:val="21"/>
          <w:szCs w:val="21"/>
        </w:rPr>
        <w:t xml:space="preserve">Senior Member, International Society for Computational Biology</w:t>
      </w:r>
    </w:p>
    <w:p xmlns:wp14="http://schemas.microsoft.com/office/word/2010/wordml" w14:paraId="7A7D5A67" wp14:textId="77777777">
      <w:pPr>
        <w:tabs>
          <w:tab w:val="left" w:pos="792"/>
        </w:tabs>
        <w:spacing w:after="90" w:line="240"/>
        <w:ind w:left="792" w:hanging="792"/>
        <w:jc w:val="left"/>
      </w:pPr>
      <w:r>
        <w:rPr>
          <w:rFonts w:ascii="Palatino Linotype" w:hAnsi="Palatino Linotype" w:eastAsia="Palatino Linotype" w:cs="Palatino Linotype"/>
          <w:sz w:val="21"/>
          <w:szCs w:val="21"/>
        </w:rPr>
        <w:t xml:space="preserve">2008</w:t>
      </w:r>
      <w:r>
        <w:rPr>
          <w:rFonts w:ascii="Palatino Linotype" w:hAnsi="Palatino Linotype" w:eastAsia="Palatino Linotype" w:cs="Palatino Linotype"/>
          <w:sz w:val="21"/>
          <w:szCs w:val="21"/>
        </w:rPr>
        <w:t xml:space="preserve">	</w:t>
      </w:r>
      <w:r>
        <w:rPr>
          <w:rFonts w:ascii="Palatino Linotype" w:hAnsi="Palatino Linotype" w:eastAsia="Palatino Linotype" w:cs="Palatino Linotype"/>
          <w:i w:val="false"/>
          <w:iCs w:val="false"/>
          <w:sz w:val="21"/>
          <w:szCs w:val="21"/>
        </w:rPr>
        <w:t xml:space="preserve">Fellow, NIA Experimental Aging Research Training Course</w:t>
      </w:r>
    </w:p>
    <w:p xmlns:wp14="http://schemas.microsoft.com/office/word/2010/wordml" w14:paraId="07DEE553" wp14:textId="77777777">
      <w:pPr>
        <w:keepNext/>
        <w:pBdr>
          <w:bottom w:val="single" w:color="000000" w:sz="6" w:space="4"/>
        </w:pBdr>
        <w:spacing w:before="320" w:after="130"/>
      </w:pPr>
      <w:r>
        <w:rPr>
          <w:rFonts w:ascii="Palatino Linotype" w:hAnsi="Palatino Linotype" w:eastAsia="Palatino Linotype" w:cs="Palatino Linotype"/>
          <w:b/>
          <w:bCs/>
          <w:spacing w:val="30"/>
          <w:sz w:val="20"/>
          <w:szCs w:val="20"/>
        </w:rPr>
        <w:t xml:space="preserve">EDUCATION</w:t>
      </w:r>
    </w:p>
    <w:p xmlns:wp14="http://schemas.microsoft.com/office/word/2010/wordml" w14:paraId="3DB83033" wp14:textId="77777777">
      <w:pPr>
        <w:tabs>
          <w:tab w:val="left" w:pos="1296"/>
        </w:tabs>
        <w:spacing w:after="90" w:line="240"/>
        <w:ind w:left="1296" w:hanging="1296"/>
        <w:jc w:val="left"/>
      </w:pPr>
      <w:r>
        <w:rPr>
          <w:rFonts w:ascii="Palatino Linotype" w:hAnsi="Palatino Linotype" w:eastAsia="Palatino Linotype" w:cs="Palatino Linotype"/>
          <w:sz w:val="21"/>
          <w:szCs w:val="21"/>
        </w:rPr>
        <w:t xml:space="preserve">2003</w:t>
      </w:r>
      <w:r>
        <w:rPr>
          <w:rFonts w:ascii="Palatino Linotype" w:hAnsi="Palatino Linotype" w:eastAsia="Palatino Linotype" w:cs="Palatino Linotype"/>
          <w:sz w:val="21"/>
          <w:szCs w:val="21"/>
        </w:rPr>
        <w:t xml:space="preserve">	</w:t>
      </w:r>
      <w:r>
        <w:rPr>
          <w:rFonts w:ascii="Palatino Linotype" w:hAnsi="Palatino Linotype" w:eastAsia="Palatino Linotype" w:cs="Palatino Linotype"/>
          <w:i w:val="false"/>
          <w:iCs w:val="false"/>
          <w:sz w:val="21"/>
          <w:szCs w:val="21"/>
        </w:rPr>
        <w:t xml:space="preserve">Ph.D., Computer Sciences, The University of Texas at Austin (1998–2003)</w:t>
      </w:r>
    </w:p>
    <w:p xmlns:wp14="http://schemas.microsoft.com/office/word/2010/wordml" w14:paraId="24317B71" wp14:textId="77777777">
      <w:pPr>
        <w:tabs>
          <w:tab w:val="left" w:pos="1296"/>
        </w:tabs>
        <w:spacing w:after="90" w:line="240"/>
        <w:ind w:left="1296" w:hanging="1296"/>
        <w:jc w:val="left"/>
      </w:pPr>
      <w:r>
        <w:rPr>
          <w:rFonts w:ascii="Palatino Linotype" w:hAnsi="Palatino Linotype" w:eastAsia="Palatino Linotype" w:cs="Palatino Linotype"/>
          <w:sz w:val="21"/>
          <w:szCs w:val="21"/>
        </w:rPr>
        <w:t xml:space="preserve">2003–2006</w:t>
      </w:r>
      <w:r>
        <w:rPr>
          <w:rFonts w:ascii="Palatino Linotype" w:hAnsi="Palatino Linotype" w:eastAsia="Palatino Linotype" w:cs="Palatino Linotype"/>
          <w:sz w:val="21"/>
          <w:szCs w:val="21"/>
        </w:rPr>
        <w:t xml:space="preserve">	</w:t>
      </w:r>
      <w:r>
        <w:rPr>
          <w:rFonts w:ascii="Palatino Linotype" w:hAnsi="Palatino Linotype" w:eastAsia="Palatino Linotype" w:cs="Palatino Linotype"/>
          <w:i w:val="false"/>
          <w:iCs w:val="false"/>
          <w:sz w:val="21"/>
          <w:szCs w:val="21"/>
        </w:rPr>
        <w:t xml:space="preserve">Postdoctoral Researcher, University of Pennsylvania</w:t>
      </w:r>
    </w:p>
    <w:p xmlns:wp14="http://schemas.microsoft.com/office/word/2010/wordml" w14:paraId="13201603" wp14:textId="77777777">
      <w:pPr>
        <w:tabs>
          <w:tab w:val="left" w:pos="1296"/>
        </w:tabs>
        <w:spacing w:after="90" w:line="240"/>
        <w:ind w:left="1296" w:hanging="1296"/>
        <w:jc w:val="left"/>
      </w:pPr>
      <w:r>
        <w:rPr>
          <w:rFonts w:ascii="Palatino Linotype" w:hAnsi="Palatino Linotype" w:eastAsia="Palatino Linotype" w:cs="Palatino Linotype"/>
          <w:sz w:val="21"/>
          <w:szCs w:val="21"/>
        </w:rPr>
        <w:t xml:space="preserve">1996</w:t>
      </w:r>
      <w:r>
        <w:rPr>
          <w:rFonts w:ascii="Palatino Linotype" w:hAnsi="Palatino Linotype" w:eastAsia="Palatino Linotype" w:cs="Palatino Linotype"/>
          <w:sz w:val="21"/>
          <w:szCs w:val="21"/>
        </w:rPr>
        <w:t xml:space="preserve">	</w:t>
      </w:r>
      <w:r>
        <w:rPr>
          <w:rFonts w:ascii="Palatino Linotype" w:hAnsi="Palatino Linotype" w:eastAsia="Palatino Linotype" w:cs="Palatino Linotype"/>
          <w:i w:val="false"/>
          <w:iCs w:val="false"/>
          <w:sz w:val="21"/>
          <w:szCs w:val="21"/>
        </w:rPr>
        <w:t xml:space="preserve">M.S., Electrical Engineering, National Taiwan University (1994–1996)</w:t>
      </w:r>
    </w:p>
    <w:p xmlns:wp14="http://schemas.microsoft.com/office/word/2010/wordml" w14:paraId="7A1F6979" wp14:textId="77777777">
      <w:pPr>
        <w:tabs>
          <w:tab w:val="left" w:pos="1296"/>
        </w:tabs>
        <w:spacing w:after="90" w:line="240"/>
        <w:ind w:left="1296" w:hanging="1296"/>
        <w:jc w:val="left"/>
      </w:pPr>
      <w:r>
        <w:rPr>
          <w:rFonts w:ascii="Palatino Linotype" w:hAnsi="Palatino Linotype" w:eastAsia="Palatino Linotype" w:cs="Palatino Linotype"/>
          <w:sz w:val="21"/>
          <w:szCs w:val="21"/>
        </w:rPr>
        <w:t xml:space="preserve">1994</w:t>
      </w:r>
      <w:r>
        <w:rPr>
          <w:rFonts w:ascii="Palatino Linotype" w:hAnsi="Palatino Linotype" w:eastAsia="Palatino Linotype" w:cs="Palatino Linotype"/>
          <w:sz w:val="21"/>
          <w:szCs w:val="21"/>
        </w:rPr>
        <w:t xml:space="preserve">	</w:t>
      </w:r>
      <w:r>
        <w:rPr>
          <w:rFonts w:ascii="Palatino Linotype" w:hAnsi="Palatino Linotype" w:eastAsia="Palatino Linotype" w:cs="Palatino Linotype"/>
          <w:i w:val="false"/>
          <w:iCs w:val="false"/>
          <w:sz w:val="21"/>
          <w:szCs w:val="21"/>
        </w:rPr>
        <w:t xml:space="preserve">B.S., Electrical Engineering, National Taiwan University (1990–1994)</w:t>
      </w:r>
    </w:p>
    <w:p xmlns:wp14="http://schemas.microsoft.com/office/word/2010/wordml" w14:paraId="62EEF204" wp14:textId="77777777">
      <w:pPr>
        <w:keepNext/>
        <w:pBdr>
          <w:bottom w:val="single" w:color="000000" w:sz="6" w:space="4"/>
        </w:pBdr>
        <w:spacing w:before="320" w:after="130"/>
      </w:pPr>
      <w:r>
        <w:rPr>
          <w:rFonts w:ascii="Palatino Linotype" w:hAnsi="Palatino Linotype" w:eastAsia="Palatino Linotype" w:cs="Palatino Linotype"/>
          <w:b/>
          <w:bCs/>
          <w:spacing w:val="30"/>
          <w:sz w:val="20"/>
          <w:szCs w:val="20"/>
        </w:rPr>
        <w:t xml:space="preserve">MENTORSHIP AND TRAINEE HONORS</w:t>
      </w:r>
    </w:p>
    <w:p xmlns:wp14="http://schemas.microsoft.com/office/word/2010/wordml" w:rsidP="6930ACB1" w14:paraId="27F28166" wp14:textId="3F10C77B">
      <w:pPr>
        <w:pStyle w:val="Normal"/>
        <w:suppressLineNumbers w:val="0"/>
        <w:bidi w:val="0"/>
        <w:spacing w:before="0" w:beforeAutospacing="off" w:after="110" w:afterAutospacing="off" w:line="240" w:lineRule="auto"/>
        <w:ind w:left="0" w:right="0"/>
        <w:jc w:val="left"/>
      </w:pPr>
      <w:r w:rsidRPr="6930ACB1" w:rsidR="6930ACB1">
        <w:rPr>
          <w:rFonts w:ascii="Palatino Linotype" w:hAnsi="Palatino Linotype" w:eastAsia="Palatino Linotype" w:cs="Palatino Linotype"/>
          <w:b w:val="0"/>
          <w:bCs w:val="0"/>
          <w:i w:val="0"/>
          <w:iCs w:val="0"/>
          <w:sz w:val="21"/>
          <w:szCs w:val="21"/>
        </w:rPr>
        <w:t>Ph.D. students mentored: 5   ·   Postdoctoral fellows mentored: 17   ·   Undergraduate researchers mentored: 9</w:t>
      </w:r>
    </w:p>
    <w:p xmlns:wp14="http://schemas.microsoft.com/office/word/2010/wordml" w14:paraId="5DC2B533" wp14:textId="77777777">
      <w:pPr>
        <w:keepNext/>
        <w:spacing w:before="170" w:after="70"/>
      </w:pPr>
      <w:r>
        <w:rPr>
          <w:rFonts w:ascii="Palatino Linotype" w:hAnsi="Palatino Linotype" w:eastAsia="Palatino Linotype" w:cs="Palatino Linotype"/>
          <w:b/>
          <w:bCs/>
          <w:sz w:val="21"/>
          <w:szCs w:val="21"/>
        </w:rPr>
        <w:t xml:space="preserve">Mentees with faculty appointments</w:t>
      </w:r>
    </w:p>
    <w:p xmlns:wp14="http://schemas.microsoft.com/office/word/2010/wordml" w:rsidP="6930ACB1" w14:paraId="76B68EFB" wp14:textId="686E7005">
      <w:pPr>
        <w:pStyle w:val="ListParagraph"/>
        <w:numPr>
          <w:ilvl w:val="0"/>
          <w:numId w:val="7"/>
        </w:numPr>
        <w:tabs>
          <w:tab w:val="left" w:pos="360"/>
        </w:tabs>
        <w:spacing w:after="60" w:line="240" w:lineRule="auto"/>
        <w:ind/>
        <w:jc w:val="left"/>
        <w:rPr>
          <w:rFonts w:ascii="Palatino Linotype" w:hAnsi="Palatino Linotype" w:eastAsia="Palatino Linotype" w:cs="Palatino Linotype"/>
          <w:sz w:val="21"/>
          <w:szCs w:val="21"/>
        </w:rPr>
      </w:pPr>
      <w:r w:rsidRPr="6930ACB1" w:rsidR="6930ACB1">
        <w:rPr>
          <w:rFonts w:ascii="Palatino Linotype" w:hAnsi="Palatino Linotype" w:eastAsia="Palatino Linotype" w:cs="Palatino Linotype"/>
          <w:sz w:val="21"/>
          <w:szCs w:val="21"/>
        </w:rPr>
        <w:t>Kajia Cao — Assistant Professor, Department of Pathology and Laboratory Medicine, UCLA</w:t>
      </w:r>
    </w:p>
    <w:p xmlns:wp14="http://schemas.microsoft.com/office/word/2010/wordml" w:rsidP="6930ACB1" w14:paraId="720121C6" wp14:textId="4F56FBA0">
      <w:pPr>
        <w:pStyle w:val="ListParagraph"/>
        <w:numPr>
          <w:ilvl w:val="0"/>
          <w:numId w:val="7"/>
        </w:numPr>
        <w:tabs>
          <w:tab w:val="left" w:pos="360"/>
        </w:tabs>
        <w:spacing w:after="60" w:line="240" w:lineRule="auto"/>
        <w:ind/>
        <w:jc w:val="left"/>
        <w:rPr>
          <w:rFonts w:ascii="Palatino Linotype" w:hAnsi="Palatino Linotype" w:eastAsia="Palatino Linotype" w:cs="Palatino Linotype"/>
          <w:sz w:val="21"/>
          <w:szCs w:val="21"/>
        </w:rPr>
      </w:pPr>
      <w:r w:rsidRPr="6930ACB1" w:rsidR="6930ACB1">
        <w:rPr>
          <w:rFonts w:ascii="Palatino Linotype" w:hAnsi="Palatino Linotype" w:eastAsia="Palatino Linotype" w:cs="Palatino Linotype"/>
          <w:sz w:val="21"/>
          <w:szCs w:val="21"/>
        </w:rPr>
        <w:t>Wei Fu — Assistant Professor, Department of Health Management and System Science, University of Louisville</w:t>
      </w:r>
    </w:p>
    <w:p xmlns:wp14="http://schemas.microsoft.com/office/word/2010/wordml" w:rsidP="6930ACB1" w14:paraId="487D1622" wp14:textId="31488EEB">
      <w:pPr>
        <w:pStyle w:val="ListParagraph"/>
        <w:numPr>
          <w:ilvl w:val="0"/>
          <w:numId w:val="7"/>
        </w:numPr>
        <w:tabs>
          <w:tab w:val="left" w:pos="360"/>
        </w:tabs>
        <w:spacing w:after="60" w:line="240" w:lineRule="auto"/>
        <w:ind/>
        <w:jc w:val="left"/>
        <w:rPr>
          <w:rFonts w:ascii="Palatino Linotype" w:hAnsi="Palatino Linotype" w:eastAsia="Palatino Linotype" w:cs="Palatino Linotype"/>
          <w:sz w:val="21"/>
          <w:szCs w:val="21"/>
        </w:rPr>
      </w:pPr>
      <w:r w:rsidRPr="6930ACB1" w:rsidR="6930ACB1">
        <w:rPr>
          <w:rFonts w:ascii="Palatino Linotype" w:hAnsi="Palatino Linotype" w:eastAsia="Palatino Linotype" w:cs="Palatino Linotype"/>
          <w:sz w:val="21"/>
          <w:szCs w:val="21"/>
        </w:rPr>
        <w:t>Mi-Ryung Han — Associate Professor, College of Life Sciences and Bioengineering, Incheon National University</w:t>
      </w:r>
    </w:p>
    <w:p xmlns:wp14="http://schemas.microsoft.com/office/word/2010/wordml" w:rsidP="6930ACB1" w14:paraId="4E885F4C" wp14:textId="6DF5AB19">
      <w:pPr>
        <w:pStyle w:val="ListParagraph"/>
        <w:numPr>
          <w:ilvl w:val="0"/>
          <w:numId w:val="7"/>
        </w:numPr>
        <w:tabs>
          <w:tab w:val="left" w:pos="360"/>
        </w:tabs>
        <w:spacing w:after="60" w:line="240" w:lineRule="auto"/>
        <w:ind/>
        <w:jc w:val="left"/>
        <w:rPr>
          <w:rFonts w:ascii="Palatino Linotype" w:hAnsi="Palatino Linotype" w:eastAsia="Palatino Linotype" w:cs="Palatino Linotype"/>
          <w:sz w:val="21"/>
          <w:szCs w:val="21"/>
        </w:rPr>
      </w:pPr>
      <w:r w:rsidRPr="6930ACB1" w:rsidR="6930ACB1">
        <w:rPr>
          <w:rFonts w:ascii="Palatino Linotype" w:hAnsi="Palatino Linotype" w:eastAsia="Palatino Linotype" w:cs="Palatino Linotype"/>
          <w:sz w:val="21"/>
          <w:szCs w:val="21"/>
        </w:rPr>
        <w:t>Steve Hershman — Associate Professor of Practice, School of Information, University of Texas at Austin</w:t>
      </w:r>
    </w:p>
    <w:p xmlns:wp14="http://schemas.microsoft.com/office/word/2010/wordml" w:rsidP="6930ACB1" w14:paraId="5C0AD831" wp14:textId="5F8DA7E2">
      <w:pPr>
        <w:pStyle w:val="ListParagraph"/>
        <w:numPr>
          <w:ilvl w:val="0"/>
          <w:numId w:val="7"/>
        </w:numPr>
        <w:tabs>
          <w:tab w:val="left" w:pos="360"/>
        </w:tabs>
        <w:spacing w:after="60" w:line="240" w:lineRule="auto"/>
        <w:ind/>
        <w:jc w:val="left"/>
        <w:rPr>
          <w:rFonts w:ascii="Palatino Linotype" w:hAnsi="Palatino Linotype" w:eastAsia="Palatino Linotype" w:cs="Palatino Linotype"/>
          <w:sz w:val="21"/>
          <w:szCs w:val="21"/>
        </w:rPr>
      </w:pPr>
      <w:r w:rsidRPr="6930ACB1" w:rsidR="6930ACB1">
        <w:rPr>
          <w:rFonts w:ascii="Palatino Linotype" w:hAnsi="Palatino Linotype" w:eastAsia="Palatino Linotype" w:cs="Palatino Linotype"/>
          <w:sz w:val="21"/>
          <w:szCs w:val="21"/>
        </w:rPr>
        <w:t>Pei-Chuan Ho — Research Associate, Department of Pathology and Laboratory Medicine, University of Pennsylvania</w:t>
      </w:r>
    </w:p>
    <w:p xmlns:wp14="http://schemas.microsoft.com/office/word/2010/wordml" w:rsidP="6930ACB1" w14:paraId="691F8869" wp14:textId="727337D4">
      <w:pPr>
        <w:pStyle w:val="ListParagraph"/>
        <w:numPr>
          <w:ilvl w:val="0"/>
          <w:numId w:val="7"/>
        </w:numPr>
        <w:tabs>
          <w:tab w:val="left" w:pos="360"/>
        </w:tabs>
        <w:spacing w:after="60" w:line="240" w:lineRule="auto"/>
        <w:ind/>
        <w:jc w:val="left"/>
        <w:rPr>
          <w:rFonts w:ascii="Palatino Linotype" w:hAnsi="Palatino Linotype" w:eastAsia="Palatino Linotype" w:cs="Palatino Linotype"/>
          <w:sz w:val="21"/>
          <w:szCs w:val="21"/>
        </w:rPr>
      </w:pPr>
      <w:r w:rsidRPr="6930ACB1" w:rsidR="6930ACB1">
        <w:rPr>
          <w:rFonts w:ascii="Palatino Linotype" w:hAnsi="Palatino Linotype" w:eastAsia="Palatino Linotype" w:cs="Palatino Linotype"/>
          <w:sz w:val="21"/>
          <w:szCs w:val="21"/>
        </w:rPr>
        <w:t>Chien-Yueh Lee — Associate Professor, Department of Electrical Engineering, National Taiwan University of Technology</w:t>
      </w:r>
    </w:p>
    <w:p xmlns:wp14="http://schemas.microsoft.com/office/word/2010/wordml" w:rsidP="6930ACB1" w14:paraId="09DBB39B" wp14:textId="2E91BCA6">
      <w:pPr>
        <w:pStyle w:val="ListParagraph"/>
        <w:numPr>
          <w:ilvl w:val="0"/>
          <w:numId w:val="7"/>
        </w:numPr>
        <w:tabs>
          <w:tab w:val="left" w:pos="360"/>
        </w:tabs>
        <w:spacing w:after="60" w:line="240" w:lineRule="auto"/>
        <w:ind/>
        <w:jc w:val="left"/>
        <w:rPr>
          <w:rFonts w:ascii="Palatino Linotype" w:hAnsi="Palatino Linotype" w:eastAsia="Palatino Linotype" w:cs="Palatino Linotype"/>
          <w:sz w:val="21"/>
          <w:szCs w:val="21"/>
        </w:rPr>
      </w:pPr>
      <w:r w:rsidRPr="6930ACB1" w:rsidR="6930ACB1">
        <w:rPr>
          <w:rFonts w:ascii="Palatino Linotype" w:hAnsi="Palatino Linotype" w:eastAsia="Palatino Linotype" w:cs="Palatino Linotype"/>
          <w:sz w:val="21"/>
          <w:szCs w:val="21"/>
        </w:rPr>
        <w:t>Yuk Yee Leung — Research Assistant Professor, Department of Pathology and Laboratory Medicine, University of Pennsylvania</w:t>
      </w:r>
    </w:p>
    <w:p xmlns:wp14="http://schemas.microsoft.com/office/word/2010/wordml" w:rsidP="6930ACB1" w14:paraId="65C368DF" wp14:textId="1B002AA3">
      <w:pPr>
        <w:pStyle w:val="ListParagraph"/>
        <w:numPr>
          <w:ilvl w:val="0"/>
          <w:numId w:val="7"/>
        </w:numPr>
        <w:tabs>
          <w:tab w:val="left" w:pos="360"/>
        </w:tabs>
        <w:spacing w:after="60" w:line="240" w:lineRule="auto"/>
        <w:ind/>
        <w:jc w:val="left"/>
        <w:rPr>
          <w:rFonts w:ascii="Palatino Linotype" w:hAnsi="Palatino Linotype" w:eastAsia="Palatino Linotype" w:cs="Palatino Linotype"/>
          <w:sz w:val="21"/>
          <w:szCs w:val="21"/>
        </w:rPr>
      </w:pPr>
      <w:r w:rsidRPr="6930ACB1" w:rsidR="6930ACB1">
        <w:rPr>
          <w:rFonts w:ascii="Palatino Linotype" w:hAnsi="Palatino Linotype" w:eastAsia="Palatino Linotype" w:cs="Palatino Linotype"/>
          <w:sz w:val="21"/>
          <w:szCs w:val="21"/>
        </w:rPr>
        <w:t>Pavel Kuksa — Research Assistant Professor, Department of Pathology and Laboratory Medicine, University of Pennsylvania</w:t>
      </w:r>
    </w:p>
    <w:p xmlns:wp14="http://schemas.microsoft.com/office/word/2010/wordml" w:rsidP="6930ACB1" w14:paraId="535A5818" wp14:textId="1C444A40">
      <w:pPr>
        <w:pStyle w:val="ListParagraph"/>
        <w:numPr>
          <w:ilvl w:val="0"/>
          <w:numId w:val="7"/>
        </w:numPr>
        <w:tabs>
          <w:tab w:val="left" w:pos="360"/>
        </w:tabs>
        <w:spacing w:after="60" w:line="240" w:lineRule="auto"/>
        <w:ind/>
        <w:jc w:val="left"/>
        <w:rPr>
          <w:rFonts w:ascii="Palatino Linotype" w:hAnsi="Palatino Linotype" w:eastAsia="Palatino Linotype" w:cs="Palatino Linotype"/>
          <w:sz w:val="21"/>
          <w:szCs w:val="21"/>
        </w:rPr>
      </w:pPr>
      <w:r w:rsidRPr="6930ACB1" w:rsidR="6930ACB1">
        <w:rPr>
          <w:rFonts w:ascii="Palatino Linotype" w:hAnsi="Palatino Linotype" w:eastAsia="Palatino Linotype" w:cs="Palatino Linotype"/>
          <w:sz w:val="21"/>
          <w:szCs w:val="21"/>
        </w:rPr>
        <w:t>Mitchell Tang — Assistant Professor, Department of Health Policy and Management, Columbia University</w:t>
      </w:r>
    </w:p>
    <w:p xmlns:wp14="http://schemas.microsoft.com/office/word/2010/wordml" w14:paraId="2CD863CB" wp14:textId="77777777">
      <w:pPr>
        <w:keepNext/>
        <w:spacing w:before="170" w:after="70"/>
      </w:pPr>
      <w:r>
        <w:rPr>
          <w:rFonts w:ascii="Palatino Linotype" w:hAnsi="Palatino Linotype" w:eastAsia="Palatino Linotype" w:cs="Palatino Linotype"/>
          <w:b/>
          <w:bCs/>
          <w:sz w:val="21"/>
          <w:szCs w:val="21"/>
        </w:rPr>
        <w:t xml:space="preserve">Trainee accolades</w:t>
      </w:r>
    </w:p>
    <w:p xmlns:wp14="http://schemas.microsoft.com/office/word/2010/wordml" w:rsidP="6930ACB1" w14:paraId="3A91361A" wp14:textId="05A3C2F6">
      <w:pPr>
        <w:pStyle w:val="ListParagraph"/>
        <w:numPr>
          <w:ilvl w:val="0"/>
          <w:numId w:val="8"/>
        </w:numPr>
        <w:tabs>
          <w:tab w:val="left" w:pos="360"/>
        </w:tabs>
        <w:spacing w:after="60" w:line="240" w:lineRule="auto"/>
        <w:ind/>
        <w:jc w:val="left"/>
        <w:rPr>
          <w:rFonts w:ascii="Palatino Linotype" w:hAnsi="Palatino Linotype" w:eastAsia="Palatino Linotype" w:cs="Palatino Linotype"/>
          <w:sz w:val="21"/>
          <w:szCs w:val="21"/>
        </w:rPr>
      </w:pPr>
      <w:r w:rsidRPr="6930ACB1" w:rsidR="6930ACB1">
        <w:rPr>
          <w:rFonts w:ascii="Palatino Linotype" w:hAnsi="Palatino Linotype" w:eastAsia="Palatino Linotype" w:cs="Palatino Linotype"/>
          <w:sz w:val="21"/>
          <w:szCs w:val="21"/>
        </w:rPr>
        <w:t>Yih-Chii Hwang — Charles J. Epstein Trainee Research Award, American Society for Human Genetics, 2014 (co-mentored with Brian Gregory)</w:t>
      </w:r>
    </w:p>
    <w:p xmlns:wp14="http://schemas.microsoft.com/office/word/2010/wordml" w:rsidP="6930ACB1" w14:paraId="7EAB6D47" wp14:textId="773EAFBA">
      <w:pPr>
        <w:pStyle w:val="ListParagraph"/>
        <w:numPr>
          <w:ilvl w:val="0"/>
          <w:numId w:val="8"/>
        </w:numPr>
        <w:tabs>
          <w:tab w:val="left" w:pos="360"/>
        </w:tabs>
        <w:spacing w:after="60" w:line="240" w:lineRule="auto"/>
        <w:ind/>
        <w:jc w:val="left"/>
        <w:rPr>
          <w:rFonts w:ascii="Palatino Linotype" w:hAnsi="Palatino Linotype" w:eastAsia="Palatino Linotype" w:cs="Palatino Linotype"/>
          <w:sz w:val="21"/>
          <w:szCs w:val="21"/>
          <w:lang w:val="en-US"/>
        </w:rPr>
      </w:pPr>
      <w:r w:rsidRPr="6930ACB1" w:rsidR="6930ACB1">
        <w:rPr>
          <w:rFonts w:ascii="Palatino Linotype" w:hAnsi="Palatino Linotype" w:eastAsia="Palatino Linotype" w:cs="Palatino Linotype"/>
          <w:sz w:val="21"/>
          <w:szCs w:val="21"/>
          <w:lang w:val="en-US"/>
        </w:rPr>
        <w:t>Fan Li — BGS Saul Winegrad Best Dissertation Award, University of Pennsylvania Perelman School of Medicine (co-mentored with Brian Gregory)</w:t>
      </w:r>
    </w:p>
    <w:p xmlns:wp14="http://schemas.microsoft.com/office/word/2010/wordml" w:rsidP="6930ACB1" w14:paraId="372FD577" wp14:textId="3468A74D">
      <w:pPr>
        <w:pStyle w:val="ListParagraph"/>
        <w:numPr>
          <w:ilvl w:val="0"/>
          <w:numId w:val="8"/>
        </w:numPr>
        <w:tabs>
          <w:tab w:val="left" w:pos="360"/>
        </w:tabs>
        <w:spacing w:after="60" w:line="240" w:lineRule="auto"/>
        <w:ind/>
        <w:jc w:val="left"/>
        <w:rPr>
          <w:rFonts w:ascii="Palatino Linotype" w:hAnsi="Palatino Linotype" w:eastAsia="Palatino Linotype" w:cs="Palatino Linotype"/>
          <w:sz w:val="21"/>
          <w:szCs w:val="21"/>
        </w:rPr>
      </w:pPr>
      <w:r w:rsidRPr="6930ACB1" w:rsidR="6930ACB1">
        <w:rPr>
          <w:rFonts w:ascii="Palatino Linotype" w:hAnsi="Palatino Linotype" w:eastAsia="Palatino Linotype" w:cs="Palatino Linotype"/>
          <w:sz w:val="21"/>
          <w:szCs w:val="21"/>
        </w:rPr>
        <w:t>Kaylyn Clark — GCB Student Leadership and Engagement Award, University of Pennsylvania Perelman School of Medicine</w:t>
      </w:r>
    </w:p>
    <w:p xmlns:wp14="http://schemas.microsoft.com/office/word/2010/wordml" w:rsidP="6930ACB1" w14:paraId="6DC7CCC7" wp14:textId="0F411E93">
      <w:pPr>
        <w:pStyle w:val="ListParagraph"/>
        <w:numPr>
          <w:ilvl w:val="0"/>
          <w:numId w:val="8"/>
        </w:numPr>
        <w:tabs>
          <w:tab w:val="left" w:pos="360"/>
        </w:tabs>
        <w:spacing w:after="60" w:line="240" w:lineRule="auto"/>
        <w:ind/>
        <w:jc w:val="left"/>
        <w:rPr>
          <w:rFonts w:ascii="Palatino Linotype" w:hAnsi="Palatino Linotype" w:eastAsia="Palatino Linotype" w:cs="Palatino Linotype"/>
          <w:sz w:val="21"/>
          <w:szCs w:val="21"/>
        </w:rPr>
      </w:pPr>
      <w:r w:rsidRPr="6930ACB1" w:rsidR="6930ACB1">
        <w:rPr>
          <w:rFonts w:ascii="Palatino Linotype" w:hAnsi="Palatino Linotype" w:eastAsia="Palatino Linotype" w:cs="Palatino Linotype"/>
          <w:sz w:val="21"/>
          <w:szCs w:val="21"/>
        </w:rPr>
        <w:t>Mitchell Tang — Barry Goldwater Scholar (Honorable Mention), 2015</w:t>
      </w:r>
    </w:p>
    <w:p xmlns:wp14="http://schemas.microsoft.com/office/word/2010/wordml" w:rsidP="6930ACB1" w14:paraId="6888E1F5" wp14:textId="0A6C6299">
      <w:pPr>
        <w:pStyle w:val="ListParagraph"/>
        <w:numPr>
          <w:ilvl w:val="0"/>
          <w:numId w:val="8"/>
        </w:numPr>
        <w:tabs>
          <w:tab w:val="left" w:pos="360"/>
        </w:tabs>
        <w:spacing w:after="60" w:line="240" w:lineRule="auto"/>
        <w:ind/>
        <w:jc w:val="left"/>
        <w:rPr>
          <w:rFonts w:ascii="Palatino Linotype" w:hAnsi="Palatino Linotype" w:eastAsia="Palatino Linotype" w:cs="Palatino Linotype"/>
          <w:sz w:val="21"/>
          <w:szCs w:val="21"/>
          <w:lang w:val="en-US"/>
        </w:rPr>
      </w:pPr>
      <w:r w:rsidRPr="6930ACB1" w:rsidR="6930ACB1">
        <w:rPr>
          <w:rFonts w:ascii="Palatino Linotype" w:hAnsi="Palatino Linotype" w:eastAsia="Palatino Linotype" w:cs="Palatino Linotype"/>
          <w:sz w:val="21"/>
          <w:szCs w:val="21"/>
          <w:lang w:val="en-US"/>
        </w:rPr>
        <w:t>Lauren Kleidermacher — Thouron Scholar, 2021</w:t>
      </w:r>
    </w:p>
    <w:p xmlns:wp14="http://schemas.microsoft.com/office/word/2010/wordml" w14:paraId="48040FFD" wp14:textId="77777777">
      <w:pPr>
        <w:keepNext/>
        <w:pBdr>
          <w:bottom w:val="single" w:color="000000" w:sz="6" w:space="4"/>
        </w:pBdr>
        <w:spacing w:before="320" w:after="130"/>
      </w:pPr>
      <w:r>
        <w:rPr>
          <w:rFonts w:ascii="Palatino Linotype" w:hAnsi="Palatino Linotype" w:eastAsia="Palatino Linotype" w:cs="Palatino Linotype"/>
          <w:b/>
          <w:bCs/>
          <w:spacing w:val="30"/>
          <w:sz w:val="20"/>
          <w:szCs w:val="20"/>
        </w:rPr>
        <w:t xml:space="preserve">SELECTED SERVICE</w:t>
      </w:r>
    </w:p>
    <w:p xmlns:wp14="http://schemas.microsoft.com/office/word/2010/wordml" w14:paraId="1082C612" wp14:textId="00276103">
      <w:pPr>
        <w:tabs>
          <w:tab w:val="left" w:pos="1584"/>
        </w:tabs>
        <w:spacing w:after="90" w:line="240" w:lineRule="auto"/>
        <w:ind w:left="1584" w:hanging="1584"/>
        <w:jc w:val="left"/>
      </w:pPr>
      <w:r w:rsidRPr="6930ACB1" w:rsidR="6930ACB1">
        <w:rPr>
          <w:rFonts w:ascii="Palatino Linotype" w:hAnsi="Palatino Linotype" w:eastAsia="Palatino Linotype" w:cs="Palatino Linotype"/>
          <w:sz w:val="21"/>
          <w:szCs w:val="21"/>
        </w:rPr>
        <w:t>2024–2025</w:t>
      </w:r>
      <w:r>
        <w:tab/>
      </w:r>
      <w:r w:rsidRPr="6930ACB1" w:rsidR="6930ACB1">
        <w:rPr>
          <w:rFonts w:ascii="Palatino Linotype" w:hAnsi="Palatino Linotype" w:eastAsia="Palatino Linotype" w:cs="Palatino Linotype"/>
          <w:sz w:val="21"/>
          <w:szCs w:val="21"/>
        </w:rPr>
        <w:t>Member (Invited), Ad Hoc Committee on Research Priorities for Preventing and Treating Dementia, National Academies of Sciences, Engineering, and Medicine (NASEM).</w:t>
      </w:r>
    </w:p>
    <w:p xmlns:wp14="http://schemas.microsoft.com/office/word/2010/wordml" w14:paraId="1B6E6E85" wp14:textId="1EABF96A">
      <w:pPr>
        <w:tabs>
          <w:tab w:val="left" w:pos="1584"/>
        </w:tabs>
        <w:spacing w:after="90" w:line="240" w:lineRule="auto"/>
        <w:ind w:left="1584" w:hanging="1584"/>
        <w:jc w:val="left"/>
      </w:pPr>
      <w:r w:rsidRPr="6930ACB1" w:rsidR="6930ACB1">
        <w:rPr>
          <w:rFonts w:ascii="Palatino Linotype" w:hAnsi="Palatino Linotype" w:eastAsia="Palatino Linotype" w:cs="Palatino Linotype"/>
          <w:sz w:val="21"/>
          <w:szCs w:val="21"/>
        </w:rPr>
        <w:t>2012–Present</w:t>
      </w:r>
      <w:r>
        <w:tab/>
      </w:r>
      <w:r w:rsidRPr="6930ACB1" w:rsidR="6930ACB1">
        <w:rPr>
          <w:rFonts w:ascii="Palatino Linotype" w:hAnsi="Palatino Linotype" w:eastAsia="Palatino Linotype" w:cs="Palatino Linotype"/>
          <w:sz w:val="21"/>
          <w:szCs w:val="21"/>
        </w:rPr>
        <w:t>Member, Executive Committee, Alzheimer’s Disease Sequencing Project (ADSP), National Institute on Aging.</w:t>
      </w:r>
    </w:p>
    <w:p xmlns:wp14="http://schemas.microsoft.com/office/word/2010/wordml" w14:paraId="11D8055D" wp14:textId="5E623539">
      <w:pPr>
        <w:tabs>
          <w:tab w:val="left" w:pos="1584"/>
        </w:tabs>
        <w:spacing w:after="90" w:line="240" w:lineRule="auto"/>
        <w:ind w:left="1584" w:hanging="1584"/>
        <w:jc w:val="left"/>
      </w:pPr>
      <w:r w:rsidRPr="6930ACB1" w:rsidR="6930ACB1">
        <w:rPr>
          <w:rFonts w:ascii="Palatino Linotype" w:hAnsi="Palatino Linotype" w:eastAsia="Palatino Linotype" w:cs="Palatino Linotype"/>
          <w:sz w:val="21"/>
          <w:szCs w:val="21"/>
        </w:rPr>
        <w:t>2012–Present</w:t>
      </w:r>
      <w:r>
        <w:tab/>
      </w:r>
      <w:r w:rsidRPr="6930ACB1" w:rsidR="6930ACB1">
        <w:rPr>
          <w:rFonts w:ascii="Palatino Linotype" w:hAnsi="Palatino Linotype" w:eastAsia="Palatino Linotype" w:cs="Palatino Linotype"/>
          <w:sz w:val="21"/>
          <w:szCs w:val="21"/>
        </w:rPr>
        <w:t>Director, ADSP Data Coordinating Center; Chair, ADSP Data Deposition Working Group.</w:t>
      </w:r>
    </w:p>
    <w:p xmlns:wp14="http://schemas.microsoft.com/office/word/2010/wordml" w14:paraId="759537E5" wp14:textId="2B5031A5">
      <w:pPr>
        <w:tabs>
          <w:tab w:val="left" w:pos="1584"/>
        </w:tabs>
        <w:spacing w:after="90" w:line="240" w:lineRule="auto"/>
        <w:ind w:left="1584" w:hanging="1584"/>
        <w:jc w:val="left"/>
      </w:pPr>
      <w:r w:rsidRPr="6930ACB1" w:rsidR="6930ACB1">
        <w:rPr>
          <w:rFonts w:ascii="Palatino Linotype" w:hAnsi="Palatino Linotype" w:eastAsia="Palatino Linotype" w:cs="Palatino Linotype"/>
          <w:sz w:val="21"/>
          <w:szCs w:val="21"/>
        </w:rPr>
        <w:t>2014–Present</w:t>
      </w:r>
      <w:r>
        <w:tab/>
      </w:r>
      <w:r w:rsidRPr="6930ACB1" w:rsidR="6930ACB1">
        <w:rPr>
          <w:rFonts w:ascii="Palatino Linotype" w:hAnsi="Palatino Linotype" w:eastAsia="Palatino Linotype" w:cs="Palatino Linotype"/>
          <w:sz w:val="21"/>
          <w:szCs w:val="21"/>
        </w:rPr>
        <w:t>Member of Study Sections and Review Panels, National Institutes of Health — 32 review meetings.</w:t>
      </w:r>
    </w:p>
    <w:p xmlns:wp14="http://schemas.microsoft.com/office/word/2010/wordml" w14:paraId="722B9D4B" wp14:textId="61B44CF5">
      <w:pPr>
        <w:tabs>
          <w:tab w:val="left" w:pos="1584"/>
        </w:tabs>
        <w:spacing w:after="90" w:line="240" w:lineRule="auto"/>
        <w:ind w:left="1584" w:hanging="1584"/>
        <w:jc w:val="left"/>
      </w:pPr>
      <w:r w:rsidRPr="6930ACB1" w:rsidR="6930ACB1">
        <w:rPr>
          <w:rFonts w:ascii="Palatino Linotype" w:hAnsi="Palatino Linotype" w:eastAsia="Palatino Linotype" w:cs="Palatino Linotype"/>
          <w:sz w:val="21"/>
          <w:szCs w:val="21"/>
        </w:rPr>
        <w:t>2024–Present</w:t>
      </w:r>
      <w:r>
        <w:tab/>
      </w:r>
      <w:r w:rsidRPr="6930ACB1" w:rsidR="6930ACB1">
        <w:rPr>
          <w:rFonts w:ascii="Palatino Linotype" w:hAnsi="Palatino Linotype" w:eastAsia="Palatino Linotype" w:cs="Palatino Linotype"/>
          <w:sz w:val="21"/>
          <w:szCs w:val="21"/>
        </w:rPr>
        <w:t>Editorial Board, Scientific Reports; Associate Editor, Alzheimer’s &amp; Dementia: Translational Research and Clinical Interventions (2022–).</w:t>
      </w:r>
    </w:p>
    <w:sectPr>
      <w:headerReference w:type="default" r:id="rId7"/>
      <w:pgSz w:w="12240" w:h="15840" w:orient="portrait"/>
      <w:pgMar w:top="1296" w:right="1440" w:bottom="1296" w:left="1440" w:header="708" w:footer="708" w:gutter="0"/>
      <w:pgNumType/>
      <w:docGrid w:linePitch="360"/>
      <w:cols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 xmlns:wp14="http://schemas.microsoft.com/office/word/2010/wordml" w:rsidP="6930ACB1" w14:paraId="5957ACE4" wp14:textId="77777777">
    <w:pPr>
      <w:jc w:val="right"/>
      <w:rPr>
        <w:lang w:val="en-US"/>
      </w:rPr>
    </w:pPr>
    <w:r w:rsidRPr="6930ACB1" w:rsidR="6930ACB1">
      <w:rPr>
        <w:rFonts w:ascii="Palatino Linotype" w:hAnsi="Palatino Linotype" w:eastAsia="Palatino Linotype" w:cs="Palatino Linotype"/>
        <w:color w:val="808080"/>
        <w:sz w:val="16"/>
        <w:szCs w:val="16"/>
        <w:lang w:val="en-US"/>
      </w:rPr>
      <w:t xml:space="preserve">Wang, Executive CV  </w:t>
    </w:r>
    <w:r w:rsidRPr="6930ACB1">
      <w:rPr>
        <w:rFonts w:ascii="Palatino Linotype" w:hAnsi="Palatino Linotype" w:eastAsia="Palatino Linotype" w:cs="Palatino Linotype"/>
        <w:color w:val="808080"/>
        <w:sz w:val="16"/>
        <w:szCs w:val="16"/>
        <w:lang w:val="en-US"/>
      </w:rPr>
      <w:fldChar w:fldCharType="begin"/>
    </w:r>
    <w:r w:rsidRPr="6930ACB1">
      <w:rPr>
        <w:rFonts w:ascii="Palatino Linotype" w:hAnsi="Palatino Linotype" w:eastAsia="Palatino Linotype" w:cs="Palatino Linotype"/>
        <w:color w:val="808080"/>
        <w:sz w:val="16"/>
        <w:szCs w:val="16"/>
      </w:rPr>
      <w:instrText xml:space="preserve">PAGE</w:instrText>
    </w:r>
    <w:r w:rsidRPr="6930ACB1">
      <w:rPr>
        <w:rFonts w:ascii="Palatino Linotype" w:hAnsi="Palatino Linotype" w:eastAsia="Palatino Linotype" w:cs="Palatino Linotype"/>
        <w:color w:val="808080"/>
        <w:sz w:val="16"/>
        <w:szCs w:val="16"/>
      </w:rPr>
      <w:fldChar w:fldCharType="separate"/>
    </w:r>
    <w:r w:rsidRPr="6930ACB1">
      <w:rPr>
        <w:rFonts w:ascii="Palatino Linotype" w:hAnsi="Palatino Linotype" w:eastAsia="Palatino Linotype" w:cs="Palatino Linotype"/>
        <w:color w:val="808080"/>
        <w:sz w:val="16"/>
        <w:szCs w:val="16"/>
        <w:lang w:val="en-US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xmlns:w="http://schemas.openxmlformats.org/wordprocessingml/2006/main" w:abstractNumId="8">
    <w:nsid w:val="5671f6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349b077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3ccd38a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7f2ba60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66847b2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6afc50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8d0355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3ee6f2"/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trackRevisions w:val="false"/>
  <w:defaultTabStop w:val="720"/>
  <w:evenAndOddHeaders w:val="false"/>
  <w:compat>
    <w:compatSetting w:val="15" w:name="compatibilityMode" w:uri="http://schemas.microsoft.com/office/word"/>
  </w:compat>
  <w:rsids>
    <w:rsidRoot w:val="6930ACB1"/>
    <w:rsid w:val="35A1DA1C"/>
    <w:rsid w:val="6930ACB1"/>
  </w:rsids>
  <w14:docId w14:val="0CE3E388"/>
  <w15:docId w15:val="{6A20A9D0-F284-4772-93EB-49A78D9306C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="Palatino Linotype" w:hAnsi="Palatino Linotype" w:eastAsia="Palatino Linotype" w:cs="Palatino Linotype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xmlns:w14="http://schemas.microsoft.com/office/word/2010/wordml" xmlns:mc="http://schemas.openxmlformats.org/markup-compatibility/2006" xmlns:w="http://schemas.openxmlformats.org/wordprocessingml/2006/main" w:type="paragraph" w:styleId="Normal" w:default="1" mc:Ignorable="w14">
    <w:name xmlns:w="http://schemas.openxmlformats.org/wordprocessingml/2006/main" w:val="Normal"/>
    <w:uiPriority xmlns:w="http://schemas.openxmlformats.org/wordprocessingml/2006/main" w:val="0"/>
    <w:qFormat xmlns:w="http://schemas.openxmlformats.org/wordprocessingml/2006/main"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numbering" Target="numbering.xml" Id="rId2" /><Relationship Type="http://schemas.openxmlformats.org/officeDocument/2006/relationships/settings" Target="settings.xml" Id="rId5" /><Relationship Type="http://schemas.openxmlformats.org/officeDocument/2006/relationships/header" Target="header1.xml" Id="rId7" /><Relationship Type="http://schemas.openxmlformats.org/officeDocument/2006/relationships/fontTable" Target="fontTable.xml" Id="rId8" /><Relationship Type="http://schemas.openxmlformats.org/officeDocument/2006/relationships/hyperlink" Target="mailto:lswang@pennmedicine.upenn.edu" TargetMode="External" Id="R249b7f111ff2415f" /><Relationship Type="http://schemas.openxmlformats.org/officeDocument/2006/relationships/hyperlink" Target="https://linkedin.com/in/lisanwang" TargetMode="External" Id="Rc6d8a7a206e74b5f" /></Relationships>
</file>

<file path=word/_rels/fontTable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Version>16.0000</ap:AppVersion>
  <ap:Application>Microsoft Word for the web</ap:Applicat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Un-named</dc:creator>
  <lastModifiedBy>LI-SAN WANG</lastModifiedBy>
  <revision>3</revision>
  <dcterms:created xsi:type="dcterms:W3CDTF">2026-07-17T01:13:41.1960000Z</dcterms:created>
  <dcterms:modified xsi:type="dcterms:W3CDTF">2026-08-04T17:22:19.3822923Z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